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DAF1" w14:textId="597F5824" w:rsidR="00D3122E" w:rsidRDefault="00D3122E" w:rsidP="00D3122E">
      <w:pPr>
        <w:spacing w:line="360" w:lineRule="auto"/>
        <w:rPr>
          <w:rFonts w:ascii="Times New Roman" w:hAnsi="Times New Roman" w:cs="Times New Roman"/>
          <w:noProof/>
          <w:sz w:val="24"/>
          <w:szCs w:val="24"/>
          <w:lang w:eastAsia="en-GB"/>
        </w:rPr>
      </w:pPr>
      <w:r w:rsidRPr="00DA45CE">
        <w:rPr>
          <w:rFonts w:ascii="Times New Roman" w:hAnsi="Times New Roman" w:cs="Times New Roman"/>
          <w:b/>
          <w:noProof/>
          <w:sz w:val="24"/>
          <w:szCs w:val="24"/>
          <w:lang w:eastAsia="en-GB"/>
        </w:rPr>
        <w:t xml:space="preserve">Title: </w:t>
      </w:r>
      <w:bookmarkStart w:id="0" w:name="_GoBack"/>
      <w:r w:rsidRPr="00D3122E">
        <w:rPr>
          <w:rFonts w:ascii="Times New Roman" w:hAnsi="Times New Roman" w:cs="Times New Roman"/>
          <w:noProof/>
          <w:sz w:val="24"/>
          <w:szCs w:val="24"/>
          <w:lang w:eastAsia="en-GB"/>
        </w:rPr>
        <w:t xml:space="preserve">A theory-informed qualitative exploration of social </w:t>
      </w:r>
      <w:r>
        <w:rPr>
          <w:rFonts w:ascii="Times New Roman" w:hAnsi="Times New Roman" w:cs="Times New Roman"/>
          <w:noProof/>
          <w:sz w:val="24"/>
          <w:szCs w:val="24"/>
          <w:lang w:eastAsia="en-GB"/>
        </w:rPr>
        <w:t xml:space="preserve">and </w:t>
      </w:r>
      <w:bookmarkEnd w:id="0"/>
      <w:r>
        <w:rPr>
          <w:rFonts w:ascii="Times New Roman" w:hAnsi="Times New Roman" w:cs="Times New Roman"/>
          <w:noProof/>
          <w:sz w:val="24"/>
          <w:szCs w:val="24"/>
          <w:lang w:eastAsia="en-GB"/>
        </w:rPr>
        <w:t>environmental</w:t>
      </w:r>
      <w:r w:rsidRPr="00DA45CE">
        <w:rPr>
          <w:rFonts w:ascii="Times New Roman" w:hAnsi="Times New Roman" w:cs="Times New Roman"/>
          <w:noProof/>
          <w:sz w:val="24"/>
          <w:szCs w:val="24"/>
          <w:lang w:eastAsia="en-GB"/>
        </w:rPr>
        <w:t xml:space="preserve"> determinants of physical activity and dietary choices in </w:t>
      </w:r>
      <w:r>
        <w:rPr>
          <w:rFonts w:ascii="Times New Roman" w:hAnsi="Times New Roman" w:cs="Times New Roman"/>
          <w:noProof/>
          <w:sz w:val="24"/>
          <w:szCs w:val="24"/>
          <w:lang w:eastAsia="en-GB"/>
        </w:rPr>
        <w:t xml:space="preserve">adolescents </w:t>
      </w:r>
      <w:r w:rsidRPr="00DA45CE">
        <w:rPr>
          <w:rFonts w:ascii="Times New Roman" w:hAnsi="Times New Roman" w:cs="Times New Roman"/>
          <w:noProof/>
          <w:sz w:val="24"/>
          <w:szCs w:val="24"/>
          <w:lang w:eastAsia="en-GB"/>
        </w:rPr>
        <w:t>with intellectual disabilities in their final year of school.</w:t>
      </w:r>
    </w:p>
    <w:p w14:paraId="05654010" w14:textId="225BB2F6" w:rsidR="00D3122E" w:rsidRPr="00DA45CE" w:rsidRDefault="00D3122E" w:rsidP="00D3122E">
      <w:pPr>
        <w:spacing w:line="360" w:lineRule="auto"/>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Gemma Stevens, Andrew Jahoda, Lynsay Matthews, Catherine Hankey, Craig Melville, Heather Murray, Fiona Mitchell.</w:t>
      </w:r>
    </w:p>
    <w:p w14:paraId="37ADB9D9" w14:textId="77777777" w:rsidR="00D3122E" w:rsidRDefault="00D3122E" w:rsidP="0098327F">
      <w:pPr>
        <w:spacing w:after="0" w:line="360" w:lineRule="auto"/>
        <w:rPr>
          <w:rFonts w:ascii="Times New Roman" w:hAnsi="Times New Roman" w:cs="Times New Roman"/>
          <w:b/>
          <w:sz w:val="24"/>
          <w:szCs w:val="24"/>
        </w:rPr>
      </w:pPr>
    </w:p>
    <w:p w14:paraId="673CE44C" w14:textId="311BFD25" w:rsidR="00393BA4" w:rsidRPr="001F52DC" w:rsidRDefault="0098327F" w:rsidP="0098327F">
      <w:pPr>
        <w:spacing w:after="0" w:line="360" w:lineRule="auto"/>
        <w:rPr>
          <w:rFonts w:ascii="Times New Roman" w:hAnsi="Times New Roman" w:cs="Times New Roman"/>
          <w:b/>
          <w:sz w:val="24"/>
          <w:szCs w:val="24"/>
        </w:rPr>
      </w:pPr>
      <w:r w:rsidRPr="001F52DC">
        <w:rPr>
          <w:rFonts w:ascii="Times New Roman" w:hAnsi="Times New Roman" w:cs="Times New Roman"/>
          <w:b/>
          <w:sz w:val="24"/>
          <w:szCs w:val="24"/>
        </w:rPr>
        <w:t>1. Introduction</w:t>
      </w:r>
      <w:r w:rsidR="00885D3B" w:rsidRPr="001F52DC">
        <w:rPr>
          <w:rFonts w:ascii="Times New Roman" w:hAnsi="Times New Roman" w:cs="Times New Roman"/>
          <w:b/>
          <w:sz w:val="24"/>
          <w:szCs w:val="24"/>
        </w:rPr>
        <w:t xml:space="preserve"> </w:t>
      </w:r>
    </w:p>
    <w:p w14:paraId="260F1772" w14:textId="77777777" w:rsidR="00A36F27" w:rsidRPr="001F52DC" w:rsidRDefault="00A36F27" w:rsidP="002718FF">
      <w:pPr>
        <w:spacing w:after="0" w:line="360" w:lineRule="auto"/>
        <w:rPr>
          <w:rFonts w:ascii="Times New Roman" w:hAnsi="Times New Roman" w:cs="Times New Roman"/>
          <w:b/>
          <w:sz w:val="24"/>
          <w:szCs w:val="24"/>
        </w:rPr>
      </w:pPr>
    </w:p>
    <w:p w14:paraId="2C03301B" w14:textId="35EDD8E3" w:rsidR="00126789" w:rsidRPr="001F52DC" w:rsidRDefault="00E21318" w:rsidP="002718FF">
      <w:pPr>
        <w:spacing w:after="0" w:line="360" w:lineRule="auto"/>
        <w:rPr>
          <w:rFonts w:ascii="Times New Roman" w:hAnsi="Times New Roman" w:cs="Times New Roman"/>
          <w:sz w:val="24"/>
          <w:szCs w:val="24"/>
        </w:rPr>
      </w:pPr>
      <w:r w:rsidRPr="001F52DC">
        <w:rPr>
          <w:rFonts w:ascii="Times New Roman" w:hAnsi="Times New Roman" w:cs="Times New Roman"/>
          <w:sz w:val="24"/>
          <w:szCs w:val="24"/>
        </w:rPr>
        <w:t xml:space="preserve">The rate of non-communicable diseases is on the rise, with </w:t>
      </w:r>
      <w:r w:rsidR="00383B83" w:rsidRPr="001F52DC">
        <w:rPr>
          <w:rFonts w:ascii="Times New Roman" w:hAnsi="Times New Roman" w:cs="Times New Roman"/>
          <w:sz w:val="24"/>
          <w:szCs w:val="24"/>
        </w:rPr>
        <w:t xml:space="preserve">overweight and </w:t>
      </w:r>
      <w:r w:rsidR="003F0C9A" w:rsidRPr="001F52DC">
        <w:rPr>
          <w:rFonts w:ascii="Times New Roman" w:hAnsi="Times New Roman" w:cs="Times New Roman"/>
          <w:sz w:val="24"/>
          <w:szCs w:val="24"/>
        </w:rPr>
        <w:t>obesity identified</w:t>
      </w:r>
      <w:r w:rsidR="00BC34FB" w:rsidRPr="001F52DC">
        <w:rPr>
          <w:rFonts w:ascii="Times New Roman" w:hAnsi="Times New Roman" w:cs="Times New Roman"/>
          <w:sz w:val="24"/>
          <w:szCs w:val="24"/>
        </w:rPr>
        <w:t xml:space="preserve"> as </w:t>
      </w:r>
      <w:r w:rsidRPr="001F52DC">
        <w:rPr>
          <w:rFonts w:ascii="Times New Roman" w:hAnsi="Times New Roman" w:cs="Times New Roman"/>
          <w:sz w:val="24"/>
          <w:szCs w:val="24"/>
        </w:rPr>
        <w:t>key r</w:t>
      </w:r>
      <w:r w:rsidR="00B54F36" w:rsidRPr="001F52DC">
        <w:rPr>
          <w:rFonts w:ascii="Times New Roman" w:hAnsi="Times New Roman" w:cs="Times New Roman"/>
          <w:sz w:val="24"/>
          <w:szCs w:val="24"/>
        </w:rPr>
        <w:t>isk factor</w:t>
      </w:r>
      <w:r w:rsidR="00BC34FB" w:rsidRPr="001F52DC">
        <w:rPr>
          <w:rFonts w:ascii="Times New Roman" w:hAnsi="Times New Roman" w:cs="Times New Roman"/>
          <w:sz w:val="24"/>
          <w:szCs w:val="24"/>
        </w:rPr>
        <w:t>s</w:t>
      </w:r>
      <w:r w:rsidR="00D43781" w:rsidRPr="001F52DC">
        <w:rPr>
          <w:rFonts w:ascii="Times New Roman" w:hAnsi="Times New Roman" w:cs="Times New Roman"/>
          <w:sz w:val="24"/>
          <w:szCs w:val="24"/>
        </w:rPr>
        <w:t xml:space="preserve"> (World Health Organisation, 201</w:t>
      </w:r>
      <w:r w:rsidR="00147BA2" w:rsidRPr="001F52DC">
        <w:rPr>
          <w:rFonts w:ascii="Times New Roman" w:hAnsi="Times New Roman" w:cs="Times New Roman"/>
          <w:sz w:val="24"/>
          <w:szCs w:val="24"/>
        </w:rPr>
        <w:t>5</w:t>
      </w:r>
      <w:r w:rsidR="00B54F36" w:rsidRPr="001F52DC">
        <w:rPr>
          <w:rFonts w:ascii="Times New Roman" w:hAnsi="Times New Roman" w:cs="Times New Roman"/>
          <w:sz w:val="24"/>
          <w:szCs w:val="24"/>
        </w:rPr>
        <w:t>). As a result</w:t>
      </w:r>
      <w:r w:rsidRPr="001F52DC">
        <w:rPr>
          <w:rFonts w:ascii="Times New Roman" w:hAnsi="Times New Roman" w:cs="Times New Roman"/>
          <w:sz w:val="24"/>
          <w:szCs w:val="24"/>
        </w:rPr>
        <w:t>, o</w:t>
      </w:r>
      <w:r w:rsidR="00136E1F" w:rsidRPr="001F52DC">
        <w:rPr>
          <w:rFonts w:ascii="Times New Roman" w:hAnsi="Times New Roman" w:cs="Times New Roman"/>
          <w:sz w:val="24"/>
          <w:szCs w:val="24"/>
        </w:rPr>
        <w:t xml:space="preserve">besity is </w:t>
      </w:r>
      <w:r w:rsidRPr="001F52DC">
        <w:rPr>
          <w:rFonts w:ascii="Times New Roman" w:hAnsi="Times New Roman" w:cs="Times New Roman"/>
          <w:sz w:val="24"/>
          <w:szCs w:val="24"/>
        </w:rPr>
        <w:t xml:space="preserve">now recognised as one of the major global </w:t>
      </w:r>
      <w:r w:rsidR="00136E1F" w:rsidRPr="001F52DC">
        <w:rPr>
          <w:rFonts w:ascii="Times New Roman" w:hAnsi="Times New Roman" w:cs="Times New Roman"/>
          <w:sz w:val="24"/>
          <w:szCs w:val="24"/>
        </w:rPr>
        <w:t xml:space="preserve">public </w:t>
      </w:r>
      <w:r w:rsidRPr="001F52DC">
        <w:rPr>
          <w:rFonts w:ascii="Times New Roman" w:hAnsi="Times New Roman" w:cs="Times New Roman"/>
          <w:sz w:val="24"/>
          <w:szCs w:val="24"/>
        </w:rPr>
        <w:t>health concerns of the 21</w:t>
      </w:r>
      <w:r w:rsidRPr="001F52DC">
        <w:rPr>
          <w:rFonts w:ascii="Times New Roman" w:hAnsi="Times New Roman" w:cs="Times New Roman"/>
          <w:sz w:val="24"/>
          <w:szCs w:val="24"/>
          <w:vertAlign w:val="superscript"/>
        </w:rPr>
        <w:t>st</w:t>
      </w:r>
      <w:r w:rsidR="00A70A06" w:rsidRPr="001F52DC">
        <w:rPr>
          <w:rFonts w:ascii="Times New Roman" w:hAnsi="Times New Roman" w:cs="Times New Roman"/>
          <w:sz w:val="24"/>
          <w:szCs w:val="24"/>
        </w:rPr>
        <w:t xml:space="preserve"> century </w:t>
      </w:r>
      <w:r w:rsidR="00D43781" w:rsidRPr="001F52DC">
        <w:rPr>
          <w:rFonts w:ascii="Times New Roman" w:hAnsi="Times New Roman" w:cs="Times New Roman"/>
          <w:sz w:val="24"/>
          <w:szCs w:val="24"/>
        </w:rPr>
        <w:t>(</w:t>
      </w:r>
      <w:r w:rsidR="007B1D8D" w:rsidRPr="001F52DC">
        <w:rPr>
          <w:rFonts w:ascii="Times New Roman" w:hAnsi="Times New Roman" w:cs="Times New Roman"/>
          <w:sz w:val="24"/>
          <w:szCs w:val="24"/>
        </w:rPr>
        <w:t>Krause et al.</w:t>
      </w:r>
      <w:r w:rsidRPr="001F52DC">
        <w:rPr>
          <w:rFonts w:ascii="Times New Roman" w:hAnsi="Times New Roman" w:cs="Times New Roman"/>
          <w:sz w:val="24"/>
          <w:szCs w:val="24"/>
        </w:rPr>
        <w:t xml:space="preserve">, 2015). </w:t>
      </w:r>
      <w:r w:rsidR="003F0C9A" w:rsidRPr="001F52DC">
        <w:rPr>
          <w:rFonts w:ascii="Times New Roman" w:hAnsi="Times New Roman" w:cs="Times New Roman"/>
          <w:sz w:val="24"/>
          <w:szCs w:val="24"/>
        </w:rPr>
        <w:t>The World Health Organisation (WHO) (</w:t>
      </w:r>
      <w:r w:rsidR="0034684A" w:rsidRPr="001F52DC">
        <w:rPr>
          <w:rFonts w:ascii="Times New Roman" w:hAnsi="Times New Roman" w:cs="Times New Roman"/>
          <w:sz w:val="24"/>
          <w:szCs w:val="24"/>
        </w:rPr>
        <w:t>2016</w:t>
      </w:r>
      <w:r w:rsidR="003F0C9A" w:rsidRPr="001F52DC">
        <w:rPr>
          <w:rFonts w:ascii="Times New Roman" w:hAnsi="Times New Roman" w:cs="Times New Roman"/>
          <w:sz w:val="24"/>
          <w:szCs w:val="24"/>
        </w:rPr>
        <w:t xml:space="preserve">) defines overweight as having a </w:t>
      </w:r>
      <w:r w:rsidR="004170D0" w:rsidRPr="001F52DC">
        <w:rPr>
          <w:rFonts w:ascii="Times New Roman" w:hAnsi="Times New Roman" w:cs="Times New Roman"/>
          <w:sz w:val="24"/>
          <w:szCs w:val="24"/>
        </w:rPr>
        <w:t>body mass index (</w:t>
      </w:r>
      <w:r w:rsidR="003F0C9A" w:rsidRPr="001F52DC">
        <w:rPr>
          <w:rFonts w:ascii="Times New Roman" w:hAnsi="Times New Roman" w:cs="Times New Roman"/>
          <w:sz w:val="24"/>
          <w:szCs w:val="24"/>
        </w:rPr>
        <w:t>BMI</w:t>
      </w:r>
      <w:r w:rsidR="004170D0" w:rsidRPr="001F52DC">
        <w:rPr>
          <w:rFonts w:ascii="Times New Roman" w:hAnsi="Times New Roman" w:cs="Times New Roman"/>
          <w:sz w:val="24"/>
          <w:szCs w:val="24"/>
        </w:rPr>
        <w:t>)</w:t>
      </w:r>
      <w:r w:rsidR="003F0C9A" w:rsidRPr="001F52DC">
        <w:rPr>
          <w:rFonts w:ascii="Times New Roman" w:hAnsi="Times New Roman" w:cs="Times New Roman"/>
          <w:sz w:val="24"/>
          <w:szCs w:val="24"/>
        </w:rPr>
        <w:t xml:space="preserve"> greater than or equal </w:t>
      </w:r>
      <w:r w:rsidR="004170D0" w:rsidRPr="001F52DC">
        <w:rPr>
          <w:rFonts w:ascii="Times New Roman" w:hAnsi="Times New Roman" w:cs="Times New Roman"/>
          <w:sz w:val="24"/>
          <w:szCs w:val="24"/>
        </w:rPr>
        <w:t xml:space="preserve">to </w:t>
      </w:r>
      <w:r w:rsidR="003F0C9A" w:rsidRPr="001F52DC">
        <w:rPr>
          <w:rFonts w:ascii="Times New Roman" w:hAnsi="Times New Roman" w:cs="Times New Roman"/>
          <w:sz w:val="24"/>
          <w:szCs w:val="24"/>
        </w:rPr>
        <w:t xml:space="preserve">25 and obesity as having a BMI greater than or equal to 30. </w:t>
      </w:r>
      <w:r w:rsidR="004170D0" w:rsidRPr="001F52DC">
        <w:rPr>
          <w:rFonts w:ascii="Times New Roman" w:hAnsi="Times New Roman" w:cs="Times New Roman"/>
          <w:sz w:val="24"/>
          <w:szCs w:val="24"/>
        </w:rPr>
        <w:t>The consequential impact of obesity on health has been well documented. For example, o</w:t>
      </w:r>
      <w:r w:rsidR="00251738" w:rsidRPr="001F52DC">
        <w:rPr>
          <w:rFonts w:ascii="Times New Roman" w:hAnsi="Times New Roman" w:cs="Times New Roman"/>
          <w:sz w:val="24"/>
          <w:szCs w:val="24"/>
        </w:rPr>
        <w:t xml:space="preserve">besity has been associated with increased incidences of chronic health conditions such as Type 2 diabetes, </w:t>
      </w:r>
      <w:r w:rsidR="00103E0D" w:rsidRPr="001F52DC">
        <w:rPr>
          <w:rFonts w:ascii="Times New Roman" w:hAnsi="Times New Roman" w:cs="Times New Roman"/>
          <w:sz w:val="24"/>
          <w:szCs w:val="24"/>
        </w:rPr>
        <w:t xml:space="preserve">hypertension, </w:t>
      </w:r>
      <w:r w:rsidR="00251738" w:rsidRPr="001F52DC">
        <w:rPr>
          <w:rFonts w:ascii="Times New Roman" w:hAnsi="Times New Roman" w:cs="Times New Roman"/>
          <w:sz w:val="24"/>
          <w:szCs w:val="24"/>
        </w:rPr>
        <w:t>stroke, respiratory problems, arthritis, cardiovascular</w:t>
      </w:r>
      <w:r w:rsidR="00312B3E" w:rsidRPr="001F52DC">
        <w:rPr>
          <w:rFonts w:ascii="Times New Roman" w:hAnsi="Times New Roman" w:cs="Times New Roman"/>
          <w:sz w:val="24"/>
          <w:szCs w:val="24"/>
        </w:rPr>
        <w:t xml:space="preserve"> disease, </w:t>
      </w:r>
      <w:r w:rsidR="004170D0" w:rsidRPr="001F52DC">
        <w:rPr>
          <w:rFonts w:ascii="Times New Roman" w:hAnsi="Times New Roman" w:cs="Times New Roman"/>
          <w:sz w:val="24"/>
          <w:szCs w:val="24"/>
        </w:rPr>
        <w:t xml:space="preserve">and </w:t>
      </w:r>
      <w:r w:rsidR="00312B3E" w:rsidRPr="001F52DC">
        <w:rPr>
          <w:rFonts w:ascii="Times New Roman" w:hAnsi="Times New Roman" w:cs="Times New Roman"/>
          <w:sz w:val="24"/>
          <w:szCs w:val="24"/>
        </w:rPr>
        <w:t>some cancers</w:t>
      </w:r>
      <w:r w:rsidR="004170D0" w:rsidRPr="001F52DC">
        <w:rPr>
          <w:rFonts w:ascii="Times New Roman" w:hAnsi="Times New Roman" w:cs="Times New Roman"/>
          <w:sz w:val="24"/>
          <w:szCs w:val="24"/>
        </w:rPr>
        <w:t xml:space="preserve"> (</w:t>
      </w:r>
      <w:r w:rsidR="0034684A" w:rsidRPr="001F52DC">
        <w:rPr>
          <w:rFonts w:ascii="Times New Roman" w:hAnsi="Times New Roman" w:cs="Times New Roman"/>
          <w:sz w:val="24"/>
          <w:szCs w:val="24"/>
        </w:rPr>
        <w:t xml:space="preserve">Haslam &amp; James, </w:t>
      </w:r>
      <w:r w:rsidR="004170D0" w:rsidRPr="001F52DC">
        <w:rPr>
          <w:rFonts w:ascii="Times New Roman" w:hAnsi="Times New Roman" w:cs="Times New Roman"/>
          <w:sz w:val="24"/>
          <w:szCs w:val="24"/>
        </w:rPr>
        <w:t>2005; Sohler et al., 2009)</w:t>
      </w:r>
      <w:r w:rsidR="003F4812" w:rsidRPr="001F52DC">
        <w:rPr>
          <w:rFonts w:ascii="Times New Roman" w:hAnsi="Times New Roman" w:cs="Times New Roman"/>
          <w:sz w:val="24"/>
          <w:szCs w:val="24"/>
        </w:rPr>
        <w:t>. Obesity has also been linked to increased all-cause mortality more generally (</w:t>
      </w:r>
      <w:r w:rsidR="0010730C" w:rsidRPr="001F52DC">
        <w:rPr>
          <w:rFonts w:ascii="Times New Roman" w:hAnsi="Times New Roman" w:cs="Times New Roman"/>
          <w:sz w:val="24"/>
          <w:szCs w:val="24"/>
        </w:rPr>
        <w:t xml:space="preserve">National Institute for Health and Care Excellence., 2014; </w:t>
      </w:r>
      <w:r w:rsidR="007B1D8D" w:rsidRPr="001F52DC">
        <w:rPr>
          <w:rFonts w:ascii="Times New Roman" w:hAnsi="Times New Roman" w:cs="Times New Roman"/>
          <w:sz w:val="24"/>
          <w:szCs w:val="24"/>
        </w:rPr>
        <w:t>Flegal et al.</w:t>
      </w:r>
      <w:r w:rsidR="0029373F" w:rsidRPr="001F52DC">
        <w:rPr>
          <w:rFonts w:ascii="Times New Roman" w:hAnsi="Times New Roman" w:cs="Times New Roman"/>
          <w:sz w:val="24"/>
          <w:szCs w:val="24"/>
        </w:rPr>
        <w:t>, 2013).</w:t>
      </w:r>
      <w:r w:rsidR="00103E0D" w:rsidRPr="001F52DC">
        <w:rPr>
          <w:rFonts w:ascii="Times New Roman" w:hAnsi="Times New Roman" w:cs="Times New Roman"/>
          <w:sz w:val="24"/>
          <w:szCs w:val="24"/>
        </w:rPr>
        <w:t xml:space="preserve"> </w:t>
      </w:r>
      <w:r w:rsidR="003F4812" w:rsidRPr="001F52DC">
        <w:rPr>
          <w:rFonts w:ascii="Times New Roman" w:hAnsi="Times New Roman" w:cs="Times New Roman"/>
          <w:sz w:val="24"/>
          <w:szCs w:val="24"/>
        </w:rPr>
        <w:t>In addition to increased mortality rates and incidences of physical health problems, o</w:t>
      </w:r>
      <w:r w:rsidR="00230475" w:rsidRPr="001F52DC">
        <w:rPr>
          <w:rFonts w:ascii="Times New Roman" w:hAnsi="Times New Roman" w:cs="Times New Roman"/>
          <w:sz w:val="24"/>
          <w:szCs w:val="24"/>
        </w:rPr>
        <w:t xml:space="preserve">besity </w:t>
      </w:r>
      <w:r w:rsidR="003F4812" w:rsidRPr="001F52DC">
        <w:rPr>
          <w:rFonts w:ascii="Times New Roman" w:hAnsi="Times New Roman" w:cs="Times New Roman"/>
          <w:sz w:val="24"/>
          <w:szCs w:val="24"/>
        </w:rPr>
        <w:t>has</w:t>
      </w:r>
      <w:r w:rsidR="00230475" w:rsidRPr="001F52DC">
        <w:rPr>
          <w:rFonts w:ascii="Times New Roman" w:hAnsi="Times New Roman" w:cs="Times New Roman"/>
          <w:sz w:val="24"/>
          <w:szCs w:val="24"/>
        </w:rPr>
        <w:t xml:space="preserve"> also </w:t>
      </w:r>
      <w:r w:rsidR="003F4812" w:rsidRPr="001F52DC">
        <w:rPr>
          <w:rFonts w:ascii="Times New Roman" w:hAnsi="Times New Roman" w:cs="Times New Roman"/>
          <w:sz w:val="24"/>
          <w:szCs w:val="24"/>
        </w:rPr>
        <w:t>been associated with</w:t>
      </w:r>
      <w:r w:rsidR="001D362E" w:rsidRPr="001F52DC">
        <w:rPr>
          <w:rFonts w:ascii="Times New Roman" w:hAnsi="Times New Roman" w:cs="Times New Roman"/>
          <w:sz w:val="24"/>
          <w:szCs w:val="24"/>
        </w:rPr>
        <w:t xml:space="preserve"> </w:t>
      </w:r>
      <w:r w:rsidR="00230475" w:rsidRPr="001F52DC">
        <w:rPr>
          <w:rFonts w:ascii="Times New Roman" w:hAnsi="Times New Roman" w:cs="Times New Roman"/>
          <w:sz w:val="24"/>
          <w:szCs w:val="24"/>
        </w:rPr>
        <w:t>poor</w:t>
      </w:r>
      <w:r w:rsidR="00E07DBF" w:rsidRPr="001F52DC">
        <w:rPr>
          <w:rFonts w:ascii="Times New Roman" w:hAnsi="Times New Roman" w:cs="Times New Roman"/>
          <w:sz w:val="24"/>
          <w:szCs w:val="24"/>
        </w:rPr>
        <w:t xml:space="preserve">er </w:t>
      </w:r>
      <w:r w:rsidR="00BC200C" w:rsidRPr="001F52DC">
        <w:rPr>
          <w:rFonts w:ascii="Times New Roman" w:hAnsi="Times New Roman" w:cs="Times New Roman"/>
          <w:sz w:val="24"/>
          <w:szCs w:val="24"/>
        </w:rPr>
        <w:t>psychological</w:t>
      </w:r>
      <w:r w:rsidR="00E07DBF" w:rsidRPr="001F52DC">
        <w:rPr>
          <w:rFonts w:ascii="Times New Roman" w:hAnsi="Times New Roman" w:cs="Times New Roman"/>
          <w:sz w:val="24"/>
          <w:szCs w:val="24"/>
        </w:rPr>
        <w:t xml:space="preserve"> functioning</w:t>
      </w:r>
      <w:r w:rsidR="00BC34FB" w:rsidRPr="001F52DC">
        <w:rPr>
          <w:rFonts w:ascii="Times New Roman" w:hAnsi="Times New Roman" w:cs="Times New Roman"/>
          <w:sz w:val="24"/>
          <w:szCs w:val="24"/>
        </w:rPr>
        <w:t xml:space="preserve"> such as </w:t>
      </w:r>
      <w:r w:rsidR="003F4812" w:rsidRPr="001F52DC">
        <w:rPr>
          <w:rFonts w:ascii="Times New Roman" w:hAnsi="Times New Roman" w:cs="Times New Roman"/>
          <w:sz w:val="24"/>
          <w:szCs w:val="24"/>
        </w:rPr>
        <w:t>increased risk of depression</w:t>
      </w:r>
      <w:r w:rsidR="001D362E" w:rsidRPr="001F52DC">
        <w:rPr>
          <w:rFonts w:ascii="Times New Roman" w:hAnsi="Times New Roman" w:cs="Times New Roman"/>
          <w:sz w:val="24"/>
          <w:szCs w:val="24"/>
        </w:rPr>
        <w:t xml:space="preserve"> </w:t>
      </w:r>
      <w:r w:rsidR="007B1D8D" w:rsidRPr="001F52DC">
        <w:rPr>
          <w:rFonts w:ascii="Times New Roman" w:hAnsi="Times New Roman" w:cs="Times New Roman"/>
          <w:sz w:val="24"/>
          <w:szCs w:val="24"/>
        </w:rPr>
        <w:t xml:space="preserve">(Garcia-Toro et al., 2016; Luppino et al., </w:t>
      </w:r>
      <w:r w:rsidR="00E07DBF" w:rsidRPr="001F52DC">
        <w:rPr>
          <w:rFonts w:ascii="Times New Roman" w:hAnsi="Times New Roman" w:cs="Times New Roman"/>
          <w:sz w:val="24"/>
          <w:szCs w:val="24"/>
        </w:rPr>
        <w:t>2010)</w:t>
      </w:r>
      <w:r w:rsidR="00A36F27" w:rsidRPr="001F52DC">
        <w:rPr>
          <w:rFonts w:ascii="Times New Roman" w:hAnsi="Times New Roman" w:cs="Times New Roman"/>
          <w:sz w:val="24"/>
          <w:szCs w:val="24"/>
        </w:rPr>
        <w:t xml:space="preserve"> and poorer health-r</w:t>
      </w:r>
      <w:r w:rsidR="007B1D8D" w:rsidRPr="001F52DC">
        <w:rPr>
          <w:rFonts w:ascii="Times New Roman" w:hAnsi="Times New Roman" w:cs="Times New Roman"/>
          <w:sz w:val="24"/>
          <w:szCs w:val="24"/>
        </w:rPr>
        <w:t xml:space="preserve">elated quality of life (Hassan et al., </w:t>
      </w:r>
      <w:r w:rsidR="00A36F27" w:rsidRPr="001F52DC">
        <w:rPr>
          <w:rFonts w:ascii="Times New Roman" w:hAnsi="Times New Roman" w:cs="Times New Roman"/>
          <w:sz w:val="24"/>
          <w:szCs w:val="24"/>
        </w:rPr>
        <w:t>2003).</w:t>
      </w:r>
    </w:p>
    <w:p w14:paraId="11593E6C" w14:textId="77777777" w:rsidR="00A36F27" w:rsidRPr="001F52DC" w:rsidRDefault="00A36F27" w:rsidP="002718FF">
      <w:pPr>
        <w:spacing w:after="0" w:line="360" w:lineRule="auto"/>
        <w:rPr>
          <w:rFonts w:ascii="Times New Roman" w:hAnsi="Times New Roman" w:cs="Times New Roman"/>
          <w:sz w:val="24"/>
          <w:szCs w:val="24"/>
        </w:rPr>
      </w:pPr>
    </w:p>
    <w:p w14:paraId="04CA201C" w14:textId="0A20DA0E" w:rsidR="00992E90" w:rsidRPr="001F52DC" w:rsidRDefault="00617588" w:rsidP="007618A3">
      <w:pPr>
        <w:spacing w:after="0"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Whilst the associated impacts of obesity </w:t>
      </w:r>
      <w:r w:rsidR="000766A3" w:rsidRPr="001F52DC">
        <w:rPr>
          <w:rFonts w:ascii="Times New Roman" w:hAnsi="Times New Roman" w:cs="Times New Roman"/>
          <w:sz w:val="24"/>
          <w:szCs w:val="24"/>
        </w:rPr>
        <w:t xml:space="preserve">on health </w:t>
      </w:r>
      <w:r w:rsidRPr="001F52DC">
        <w:rPr>
          <w:rFonts w:ascii="Times New Roman" w:hAnsi="Times New Roman" w:cs="Times New Roman"/>
          <w:sz w:val="24"/>
          <w:szCs w:val="24"/>
        </w:rPr>
        <w:t>are a concern for all</w:t>
      </w:r>
      <w:r w:rsidR="004B55A1" w:rsidRPr="001F52DC">
        <w:rPr>
          <w:rFonts w:ascii="Times New Roman" w:hAnsi="Times New Roman" w:cs="Times New Roman"/>
          <w:sz w:val="24"/>
          <w:szCs w:val="24"/>
        </w:rPr>
        <w:t xml:space="preserve"> populations</w:t>
      </w:r>
      <w:r w:rsidR="00B54F36" w:rsidRPr="001F52DC">
        <w:rPr>
          <w:rFonts w:ascii="Times New Roman" w:hAnsi="Times New Roman" w:cs="Times New Roman"/>
          <w:sz w:val="24"/>
          <w:szCs w:val="24"/>
        </w:rPr>
        <w:t>, they can be considered to be of</w:t>
      </w:r>
      <w:r w:rsidRPr="001F52DC">
        <w:rPr>
          <w:rFonts w:ascii="Times New Roman" w:hAnsi="Times New Roman" w:cs="Times New Roman"/>
          <w:sz w:val="24"/>
          <w:szCs w:val="24"/>
        </w:rPr>
        <w:t xml:space="preserve"> particular concern for those with intellectual disabilities </w:t>
      </w:r>
      <w:r w:rsidR="00DF2C26" w:rsidRPr="001F52DC">
        <w:rPr>
          <w:rFonts w:ascii="Times New Roman" w:hAnsi="Times New Roman" w:cs="Times New Roman"/>
          <w:sz w:val="24"/>
          <w:szCs w:val="24"/>
        </w:rPr>
        <w:t xml:space="preserve">(ID) </w:t>
      </w:r>
      <w:r w:rsidRPr="001F52DC">
        <w:rPr>
          <w:rFonts w:ascii="Times New Roman" w:hAnsi="Times New Roman" w:cs="Times New Roman"/>
          <w:sz w:val="24"/>
          <w:szCs w:val="24"/>
        </w:rPr>
        <w:t>due to the increase</w:t>
      </w:r>
      <w:r w:rsidR="004B55A1" w:rsidRPr="001F52DC">
        <w:rPr>
          <w:rFonts w:ascii="Times New Roman" w:hAnsi="Times New Roman" w:cs="Times New Roman"/>
          <w:sz w:val="24"/>
          <w:szCs w:val="24"/>
        </w:rPr>
        <w:t>d</w:t>
      </w:r>
      <w:r w:rsidRPr="001F52DC">
        <w:rPr>
          <w:rFonts w:ascii="Times New Roman" w:hAnsi="Times New Roman" w:cs="Times New Roman"/>
          <w:sz w:val="24"/>
          <w:szCs w:val="24"/>
        </w:rPr>
        <w:t xml:space="preserve"> prevalence of obesity in this population. </w:t>
      </w:r>
      <w:r w:rsidR="00722A64" w:rsidRPr="001F52DC">
        <w:rPr>
          <w:rFonts w:ascii="Times New Roman" w:hAnsi="Times New Roman" w:cs="Times New Roman"/>
          <w:sz w:val="24"/>
          <w:szCs w:val="24"/>
        </w:rPr>
        <w:t>T</w:t>
      </w:r>
      <w:r w:rsidR="009D0A94" w:rsidRPr="001F52DC">
        <w:rPr>
          <w:rFonts w:ascii="Times New Roman" w:hAnsi="Times New Roman" w:cs="Times New Roman"/>
          <w:sz w:val="24"/>
          <w:szCs w:val="24"/>
        </w:rPr>
        <w:t>he prevalence of obesity is higher in</w:t>
      </w:r>
      <w:r w:rsidR="00560331" w:rsidRPr="001F52DC">
        <w:rPr>
          <w:rFonts w:ascii="Times New Roman" w:hAnsi="Times New Roman" w:cs="Times New Roman"/>
          <w:sz w:val="24"/>
          <w:szCs w:val="24"/>
        </w:rPr>
        <w:t xml:space="preserve"> </w:t>
      </w:r>
      <w:r w:rsidR="009D0A94" w:rsidRPr="001F52DC">
        <w:rPr>
          <w:rFonts w:ascii="Times New Roman" w:hAnsi="Times New Roman" w:cs="Times New Roman"/>
          <w:sz w:val="24"/>
          <w:szCs w:val="24"/>
        </w:rPr>
        <w:t xml:space="preserve">adults with </w:t>
      </w:r>
      <w:r w:rsidR="00DF2C26" w:rsidRPr="001F52DC">
        <w:rPr>
          <w:rFonts w:ascii="Times New Roman" w:hAnsi="Times New Roman" w:cs="Times New Roman"/>
          <w:sz w:val="24"/>
          <w:szCs w:val="24"/>
        </w:rPr>
        <w:t>ID</w:t>
      </w:r>
      <w:r w:rsidR="00F11E52" w:rsidRPr="001F52DC">
        <w:rPr>
          <w:rFonts w:ascii="Times New Roman" w:hAnsi="Times New Roman" w:cs="Times New Roman"/>
          <w:sz w:val="24"/>
          <w:szCs w:val="24"/>
        </w:rPr>
        <w:t xml:space="preserve"> than the general population (R</w:t>
      </w:r>
      <w:r w:rsidR="007B1D8D" w:rsidRPr="001F52DC">
        <w:rPr>
          <w:rFonts w:ascii="Times New Roman" w:hAnsi="Times New Roman" w:cs="Times New Roman"/>
          <w:sz w:val="24"/>
          <w:szCs w:val="24"/>
        </w:rPr>
        <w:t xml:space="preserve">immer &amp; Yamaki, 2006; Melville et al., 2007; Bhaumik et al., </w:t>
      </w:r>
      <w:r w:rsidR="00F11E52" w:rsidRPr="001F52DC">
        <w:rPr>
          <w:rFonts w:ascii="Times New Roman" w:hAnsi="Times New Roman" w:cs="Times New Roman"/>
          <w:sz w:val="24"/>
          <w:szCs w:val="24"/>
        </w:rPr>
        <w:t>2008</w:t>
      </w:r>
      <w:r w:rsidR="007B1D8D" w:rsidRPr="001F52DC">
        <w:rPr>
          <w:rFonts w:ascii="Times New Roman" w:hAnsi="Times New Roman" w:cs="Times New Roman"/>
          <w:sz w:val="24"/>
          <w:szCs w:val="24"/>
        </w:rPr>
        <w:t xml:space="preserve">; Hsieh et al., </w:t>
      </w:r>
      <w:r w:rsidR="004717DA" w:rsidRPr="001F52DC">
        <w:rPr>
          <w:rFonts w:ascii="Times New Roman" w:hAnsi="Times New Roman" w:cs="Times New Roman"/>
          <w:sz w:val="24"/>
          <w:szCs w:val="24"/>
        </w:rPr>
        <w:t>2014)</w:t>
      </w:r>
      <w:r w:rsidR="007F69BB" w:rsidRPr="001F52DC">
        <w:rPr>
          <w:rFonts w:ascii="Times New Roman" w:hAnsi="Times New Roman" w:cs="Times New Roman"/>
          <w:sz w:val="24"/>
          <w:szCs w:val="24"/>
        </w:rPr>
        <w:t xml:space="preserve">. </w:t>
      </w:r>
      <w:r w:rsidR="00FB4C12" w:rsidRPr="001F52DC">
        <w:rPr>
          <w:rFonts w:ascii="Times New Roman" w:hAnsi="Times New Roman" w:cs="Times New Roman"/>
          <w:sz w:val="24"/>
          <w:szCs w:val="24"/>
        </w:rPr>
        <w:t xml:space="preserve">A recent study by Hsieh et al. (2014) on the prevalence of obesity found that those with </w:t>
      </w:r>
      <w:r w:rsidR="00DF2C26" w:rsidRPr="001F52DC">
        <w:rPr>
          <w:rFonts w:ascii="Times New Roman" w:hAnsi="Times New Roman" w:cs="Times New Roman"/>
          <w:sz w:val="24"/>
          <w:szCs w:val="24"/>
        </w:rPr>
        <w:t>ID</w:t>
      </w:r>
      <w:r w:rsidR="00FB4C12" w:rsidRPr="001F52DC">
        <w:rPr>
          <w:rFonts w:ascii="Times New Roman" w:hAnsi="Times New Roman" w:cs="Times New Roman"/>
          <w:sz w:val="24"/>
          <w:szCs w:val="24"/>
        </w:rPr>
        <w:t xml:space="preserve"> are more likely to be obese and morbidly obese than the general population</w:t>
      </w:r>
      <w:r w:rsidR="00F96AC3" w:rsidRPr="001F52DC">
        <w:rPr>
          <w:rFonts w:ascii="Times New Roman" w:hAnsi="Times New Roman" w:cs="Times New Roman"/>
          <w:sz w:val="24"/>
          <w:szCs w:val="24"/>
        </w:rPr>
        <w:t xml:space="preserve">. </w:t>
      </w:r>
      <w:r w:rsidR="007618A3" w:rsidRPr="001F52DC">
        <w:rPr>
          <w:rFonts w:ascii="Times New Roman" w:hAnsi="Times New Roman" w:cs="Times New Roman"/>
          <w:sz w:val="24"/>
          <w:szCs w:val="24"/>
        </w:rPr>
        <w:t xml:space="preserve">They found 38.3% of adults with ID to be obese, compared to 28% obesity prevalence in the general population; whilst 7.4% of adults with ID were morbidly obese, compared to 4.2% prevalence in the general population. </w:t>
      </w:r>
      <w:r w:rsidR="000E0F9F" w:rsidRPr="001F52DC">
        <w:rPr>
          <w:rFonts w:ascii="Times New Roman" w:hAnsi="Times New Roman" w:cs="Times New Roman"/>
          <w:sz w:val="24"/>
          <w:szCs w:val="24"/>
        </w:rPr>
        <w:t>T</w:t>
      </w:r>
      <w:r w:rsidR="00C61E7A" w:rsidRPr="001F52DC">
        <w:rPr>
          <w:rFonts w:ascii="Times New Roman" w:hAnsi="Times New Roman" w:cs="Times New Roman"/>
          <w:sz w:val="24"/>
          <w:szCs w:val="24"/>
        </w:rPr>
        <w:t xml:space="preserve">he prevalence of obesity in young adults with </w:t>
      </w:r>
      <w:r w:rsidR="00DF2C26" w:rsidRPr="001F52DC">
        <w:rPr>
          <w:rFonts w:ascii="Times New Roman" w:hAnsi="Times New Roman" w:cs="Times New Roman"/>
          <w:sz w:val="24"/>
          <w:szCs w:val="24"/>
        </w:rPr>
        <w:t xml:space="preserve">ID </w:t>
      </w:r>
      <w:r w:rsidR="00C61E7A" w:rsidRPr="001F52DC">
        <w:rPr>
          <w:rFonts w:ascii="Times New Roman" w:hAnsi="Times New Roman" w:cs="Times New Roman"/>
          <w:sz w:val="24"/>
          <w:szCs w:val="24"/>
        </w:rPr>
        <w:t xml:space="preserve">aged 16-24 is 28.1%, whilst only 10.5% in </w:t>
      </w:r>
      <w:r w:rsidR="00C61E7A" w:rsidRPr="001F52DC">
        <w:rPr>
          <w:rFonts w:ascii="Times New Roman" w:hAnsi="Times New Roman" w:cs="Times New Roman"/>
          <w:sz w:val="24"/>
          <w:szCs w:val="24"/>
        </w:rPr>
        <w:lastRenderedPageBreak/>
        <w:t>young adults aged 16-24 without</w:t>
      </w:r>
      <w:r w:rsidR="00987212" w:rsidRPr="001F52DC">
        <w:rPr>
          <w:rFonts w:ascii="Times New Roman" w:hAnsi="Times New Roman" w:cs="Times New Roman"/>
          <w:sz w:val="24"/>
          <w:szCs w:val="24"/>
        </w:rPr>
        <w:t xml:space="preserve"> ID</w:t>
      </w:r>
      <w:r w:rsidR="00ED1A1F" w:rsidRPr="001F52DC">
        <w:rPr>
          <w:rFonts w:ascii="Times New Roman" w:hAnsi="Times New Roman" w:cs="Times New Roman"/>
          <w:sz w:val="24"/>
          <w:szCs w:val="24"/>
        </w:rPr>
        <w:t xml:space="preserve"> (Melville et al</w:t>
      </w:r>
      <w:r w:rsidR="00CA7CEF">
        <w:rPr>
          <w:rFonts w:ascii="Times New Roman" w:hAnsi="Times New Roman" w:cs="Times New Roman"/>
          <w:sz w:val="24"/>
          <w:szCs w:val="24"/>
        </w:rPr>
        <w:t>.</w:t>
      </w:r>
      <w:r w:rsidR="00ED1A1F" w:rsidRPr="001F52DC">
        <w:rPr>
          <w:rFonts w:ascii="Times New Roman" w:hAnsi="Times New Roman" w:cs="Times New Roman"/>
          <w:sz w:val="24"/>
          <w:szCs w:val="24"/>
        </w:rPr>
        <w:t>, 2008</w:t>
      </w:r>
      <w:r w:rsidR="000E0F9F" w:rsidRPr="001F52DC">
        <w:rPr>
          <w:rFonts w:ascii="Times New Roman" w:hAnsi="Times New Roman" w:cs="Times New Roman"/>
          <w:sz w:val="24"/>
          <w:szCs w:val="24"/>
        </w:rPr>
        <w:t>)</w:t>
      </w:r>
      <w:r w:rsidR="00C61E7A" w:rsidRPr="001F52DC">
        <w:rPr>
          <w:rFonts w:ascii="Times New Roman" w:hAnsi="Times New Roman" w:cs="Times New Roman"/>
          <w:sz w:val="24"/>
          <w:szCs w:val="24"/>
        </w:rPr>
        <w:t xml:space="preserve">. </w:t>
      </w:r>
      <w:r w:rsidR="00992E90" w:rsidRPr="001F52DC">
        <w:rPr>
          <w:rFonts w:ascii="Times New Roman" w:hAnsi="Times New Roman" w:cs="Times New Roman"/>
          <w:sz w:val="24"/>
          <w:szCs w:val="24"/>
        </w:rPr>
        <w:t>These striking statistics highlight the need</w:t>
      </w:r>
      <w:r w:rsidR="00B54F36" w:rsidRPr="001F52DC">
        <w:rPr>
          <w:rFonts w:ascii="Times New Roman" w:hAnsi="Times New Roman" w:cs="Times New Roman"/>
          <w:sz w:val="24"/>
          <w:szCs w:val="24"/>
        </w:rPr>
        <w:t xml:space="preserve"> </w:t>
      </w:r>
      <w:r w:rsidR="009C3C3B" w:rsidRPr="001F52DC">
        <w:rPr>
          <w:rFonts w:ascii="Times New Roman" w:hAnsi="Times New Roman" w:cs="Times New Roman"/>
          <w:sz w:val="24"/>
          <w:szCs w:val="24"/>
        </w:rPr>
        <w:t>to investigate</w:t>
      </w:r>
      <w:r w:rsidR="00FE584F" w:rsidRPr="001F52DC">
        <w:rPr>
          <w:rFonts w:ascii="Times New Roman" w:hAnsi="Times New Roman" w:cs="Times New Roman"/>
          <w:sz w:val="24"/>
          <w:szCs w:val="24"/>
        </w:rPr>
        <w:t xml:space="preserve"> factors which </w:t>
      </w:r>
      <w:r w:rsidR="009C3C3B" w:rsidRPr="001F52DC">
        <w:rPr>
          <w:rFonts w:ascii="Times New Roman" w:hAnsi="Times New Roman" w:cs="Times New Roman"/>
          <w:sz w:val="24"/>
          <w:szCs w:val="24"/>
        </w:rPr>
        <w:t xml:space="preserve">contribute to the development of obesity in </w:t>
      </w:r>
      <w:r w:rsidR="00992E90" w:rsidRPr="001F52DC">
        <w:rPr>
          <w:rFonts w:ascii="Times New Roman" w:hAnsi="Times New Roman" w:cs="Times New Roman"/>
          <w:sz w:val="24"/>
          <w:szCs w:val="24"/>
        </w:rPr>
        <w:t>young people with ID</w:t>
      </w:r>
      <w:r w:rsidR="002C2845" w:rsidRPr="001F52DC">
        <w:rPr>
          <w:rFonts w:ascii="Times New Roman" w:hAnsi="Times New Roman" w:cs="Times New Roman"/>
          <w:sz w:val="24"/>
          <w:szCs w:val="24"/>
        </w:rPr>
        <w:t xml:space="preserve"> and their lifestyle behaviours more generally</w:t>
      </w:r>
      <w:r w:rsidR="009C3C3B" w:rsidRPr="001F52DC">
        <w:rPr>
          <w:rFonts w:ascii="Times New Roman" w:hAnsi="Times New Roman" w:cs="Times New Roman"/>
          <w:sz w:val="24"/>
          <w:szCs w:val="24"/>
        </w:rPr>
        <w:t xml:space="preserve">. </w:t>
      </w:r>
    </w:p>
    <w:p w14:paraId="593E78FC" w14:textId="77777777" w:rsidR="00992E90" w:rsidRPr="001F52DC" w:rsidRDefault="00992E90" w:rsidP="002718FF">
      <w:pPr>
        <w:spacing w:after="0" w:line="360" w:lineRule="auto"/>
        <w:ind w:firstLine="720"/>
        <w:rPr>
          <w:rFonts w:ascii="Times New Roman" w:hAnsi="Times New Roman" w:cs="Times New Roman"/>
          <w:sz w:val="24"/>
          <w:szCs w:val="24"/>
        </w:rPr>
      </w:pPr>
    </w:p>
    <w:p w14:paraId="4CB438D5" w14:textId="09C67EBA" w:rsidR="00911BBB" w:rsidRPr="001F52DC" w:rsidRDefault="00872389" w:rsidP="00F03458">
      <w:pPr>
        <w:spacing w:after="0"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Although </w:t>
      </w:r>
      <w:r w:rsidR="00992E90" w:rsidRPr="001F52DC">
        <w:rPr>
          <w:rFonts w:ascii="Times New Roman" w:hAnsi="Times New Roman" w:cs="Times New Roman"/>
          <w:sz w:val="24"/>
          <w:szCs w:val="24"/>
        </w:rPr>
        <w:t xml:space="preserve">there is a </w:t>
      </w:r>
      <w:r w:rsidR="001518C8" w:rsidRPr="001F52DC">
        <w:rPr>
          <w:rFonts w:ascii="Times New Roman" w:hAnsi="Times New Roman" w:cs="Times New Roman"/>
          <w:sz w:val="24"/>
          <w:szCs w:val="24"/>
        </w:rPr>
        <w:t xml:space="preserve">paucity of research concerning young people with ID, there is a </w:t>
      </w:r>
      <w:r w:rsidR="00992E90" w:rsidRPr="001F52DC">
        <w:rPr>
          <w:rFonts w:ascii="Times New Roman" w:hAnsi="Times New Roman" w:cs="Times New Roman"/>
          <w:sz w:val="24"/>
          <w:szCs w:val="24"/>
        </w:rPr>
        <w:t>growing body of literature concerned with</w:t>
      </w:r>
      <w:r w:rsidR="00634B45" w:rsidRPr="001F52DC">
        <w:rPr>
          <w:rFonts w:ascii="Times New Roman" w:hAnsi="Times New Roman" w:cs="Times New Roman"/>
          <w:sz w:val="24"/>
          <w:szCs w:val="24"/>
        </w:rPr>
        <w:t xml:space="preserve"> the </w:t>
      </w:r>
      <w:r w:rsidR="001518C8" w:rsidRPr="001F52DC">
        <w:rPr>
          <w:rFonts w:ascii="Times New Roman" w:hAnsi="Times New Roman" w:cs="Times New Roman"/>
          <w:sz w:val="24"/>
          <w:szCs w:val="24"/>
        </w:rPr>
        <w:t>factors linked to the high rates of</w:t>
      </w:r>
      <w:r w:rsidR="00842D8E" w:rsidRPr="001F52DC">
        <w:rPr>
          <w:rFonts w:ascii="Times New Roman" w:hAnsi="Times New Roman" w:cs="Times New Roman"/>
          <w:sz w:val="24"/>
          <w:szCs w:val="24"/>
        </w:rPr>
        <w:t xml:space="preserve"> </w:t>
      </w:r>
      <w:r w:rsidR="00634B45" w:rsidRPr="001F52DC">
        <w:rPr>
          <w:rFonts w:ascii="Times New Roman" w:hAnsi="Times New Roman" w:cs="Times New Roman"/>
          <w:sz w:val="24"/>
          <w:szCs w:val="24"/>
        </w:rPr>
        <w:t xml:space="preserve">obesity in adults with </w:t>
      </w:r>
      <w:r w:rsidR="00DF2C26" w:rsidRPr="001F52DC">
        <w:rPr>
          <w:rFonts w:ascii="Times New Roman" w:hAnsi="Times New Roman" w:cs="Times New Roman"/>
          <w:sz w:val="24"/>
          <w:szCs w:val="24"/>
        </w:rPr>
        <w:t>ID</w:t>
      </w:r>
      <w:r w:rsidR="00634B45" w:rsidRPr="001F52DC">
        <w:rPr>
          <w:rFonts w:ascii="Times New Roman" w:hAnsi="Times New Roman" w:cs="Times New Roman"/>
          <w:sz w:val="24"/>
          <w:szCs w:val="24"/>
        </w:rPr>
        <w:t xml:space="preserve">. </w:t>
      </w:r>
      <w:r w:rsidR="000A1F1E" w:rsidRPr="001F52DC">
        <w:rPr>
          <w:rFonts w:ascii="Times New Roman" w:hAnsi="Times New Roman" w:cs="Times New Roman"/>
          <w:sz w:val="24"/>
          <w:szCs w:val="24"/>
        </w:rPr>
        <w:t xml:space="preserve">Key risk factors </w:t>
      </w:r>
      <w:r w:rsidR="00C30F1A" w:rsidRPr="001F52DC">
        <w:rPr>
          <w:rFonts w:ascii="Times New Roman" w:hAnsi="Times New Roman" w:cs="Times New Roman"/>
          <w:sz w:val="24"/>
          <w:szCs w:val="24"/>
        </w:rPr>
        <w:t>have been categorised as being either non-modifiable or modifiable (</w:t>
      </w:r>
      <w:r w:rsidR="007B1D8D" w:rsidRPr="001F52DC">
        <w:rPr>
          <w:rFonts w:ascii="Times New Roman" w:hAnsi="Times New Roman" w:cs="Times New Roman"/>
          <w:sz w:val="24"/>
          <w:szCs w:val="24"/>
        </w:rPr>
        <w:t xml:space="preserve">Hsieh et al., </w:t>
      </w:r>
      <w:r w:rsidR="000B512E" w:rsidRPr="001F52DC">
        <w:rPr>
          <w:rFonts w:ascii="Times New Roman" w:hAnsi="Times New Roman" w:cs="Times New Roman"/>
          <w:sz w:val="24"/>
          <w:szCs w:val="24"/>
        </w:rPr>
        <w:t>2014). Identified n</w:t>
      </w:r>
      <w:r w:rsidR="00C30F1A" w:rsidRPr="001F52DC">
        <w:rPr>
          <w:rFonts w:ascii="Times New Roman" w:hAnsi="Times New Roman" w:cs="Times New Roman"/>
          <w:sz w:val="24"/>
          <w:szCs w:val="24"/>
        </w:rPr>
        <w:t>on-modifiable risk factors</w:t>
      </w:r>
      <w:r w:rsidR="002530AB" w:rsidRPr="001F52DC">
        <w:rPr>
          <w:rFonts w:ascii="Times New Roman" w:hAnsi="Times New Roman" w:cs="Times New Roman"/>
          <w:sz w:val="24"/>
          <w:szCs w:val="24"/>
        </w:rPr>
        <w:t xml:space="preserve"> </w:t>
      </w:r>
      <w:r w:rsidR="00125979" w:rsidRPr="001F52DC">
        <w:rPr>
          <w:rFonts w:ascii="Times New Roman" w:hAnsi="Times New Roman" w:cs="Times New Roman"/>
          <w:sz w:val="24"/>
          <w:szCs w:val="24"/>
        </w:rPr>
        <w:t>for obesity in</w:t>
      </w:r>
      <w:r w:rsidR="000B512E" w:rsidRPr="001F52DC">
        <w:rPr>
          <w:rFonts w:ascii="Times New Roman" w:hAnsi="Times New Roman" w:cs="Times New Roman"/>
          <w:sz w:val="24"/>
          <w:szCs w:val="24"/>
        </w:rPr>
        <w:t xml:space="preserve"> the </w:t>
      </w:r>
      <w:r w:rsidR="00DF2C26" w:rsidRPr="001F52DC">
        <w:rPr>
          <w:rFonts w:ascii="Times New Roman" w:hAnsi="Times New Roman" w:cs="Times New Roman"/>
          <w:sz w:val="24"/>
          <w:szCs w:val="24"/>
        </w:rPr>
        <w:t>ID</w:t>
      </w:r>
      <w:r w:rsidR="000B512E" w:rsidRPr="001F52DC">
        <w:rPr>
          <w:rFonts w:ascii="Times New Roman" w:hAnsi="Times New Roman" w:cs="Times New Roman"/>
          <w:sz w:val="24"/>
          <w:szCs w:val="24"/>
        </w:rPr>
        <w:t xml:space="preserve"> population </w:t>
      </w:r>
      <w:r w:rsidR="002530AB" w:rsidRPr="001F52DC">
        <w:rPr>
          <w:rFonts w:ascii="Times New Roman" w:hAnsi="Times New Roman" w:cs="Times New Roman"/>
          <w:sz w:val="24"/>
          <w:szCs w:val="24"/>
        </w:rPr>
        <w:t>include genetic syndrome</w:t>
      </w:r>
      <w:r w:rsidR="001518C8" w:rsidRPr="001F52DC">
        <w:rPr>
          <w:rFonts w:ascii="Times New Roman" w:hAnsi="Times New Roman" w:cs="Times New Roman"/>
          <w:sz w:val="24"/>
          <w:szCs w:val="24"/>
        </w:rPr>
        <w:t>s</w:t>
      </w:r>
      <w:r w:rsidR="002530AB" w:rsidRPr="001F52DC">
        <w:rPr>
          <w:rFonts w:ascii="Times New Roman" w:hAnsi="Times New Roman" w:cs="Times New Roman"/>
          <w:sz w:val="24"/>
          <w:szCs w:val="24"/>
        </w:rPr>
        <w:t xml:space="preserve">, gender, age, and severity of </w:t>
      </w:r>
      <w:r w:rsidR="00DF2C26" w:rsidRPr="001F52DC">
        <w:rPr>
          <w:rFonts w:ascii="Times New Roman" w:hAnsi="Times New Roman" w:cs="Times New Roman"/>
          <w:sz w:val="24"/>
          <w:szCs w:val="24"/>
        </w:rPr>
        <w:t>ID</w:t>
      </w:r>
      <w:r w:rsidR="002530AB" w:rsidRPr="001F52DC">
        <w:rPr>
          <w:rFonts w:ascii="Times New Roman" w:hAnsi="Times New Roman" w:cs="Times New Roman"/>
          <w:sz w:val="24"/>
          <w:szCs w:val="24"/>
        </w:rPr>
        <w:t xml:space="preserve"> (Melville et al., 2007; </w:t>
      </w:r>
      <w:r w:rsidR="007B1D8D" w:rsidRPr="001F52DC">
        <w:rPr>
          <w:rFonts w:ascii="Times New Roman" w:hAnsi="Times New Roman" w:cs="Times New Roman"/>
          <w:sz w:val="24"/>
          <w:szCs w:val="24"/>
        </w:rPr>
        <w:t xml:space="preserve">Stancliffe </w:t>
      </w:r>
      <w:r w:rsidR="000B512E" w:rsidRPr="001F52DC">
        <w:rPr>
          <w:rFonts w:ascii="Times New Roman" w:hAnsi="Times New Roman" w:cs="Times New Roman"/>
          <w:sz w:val="24"/>
          <w:szCs w:val="24"/>
        </w:rPr>
        <w:t xml:space="preserve">et al., 2011; </w:t>
      </w:r>
      <w:r w:rsidR="007B1D8D" w:rsidRPr="001F52DC">
        <w:rPr>
          <w:rFonts w:ascii="Times New Roman" w:hAnsi="Times New Roman" w:cs="Times New Roman"/>
          <w:sz w:val="24"/>
          <w:szCs w:val="24"/>
        </w:rPr>
        <w:t xml:space="preserve">de Winter et al., </w:t>
      </w:r>
      <w:r w:rsidR="002530AB" w:rsidRPr="001F52DC">
        <w:rPr>
          <w:rFonts w:ascii="Times New Roman" w:hAnsi="Times New Roman" w:cs="Times New Roman"/>
          <w:sz w:val="24"/>
          <w:szCs w:val="24"/>
        </w:rPr>
        <w:t>2012</w:t>
      </w:r>
      <w:r w:rsidR="00B7326F" w:rsidRPr="001F52DC">
        <w:rPr>
          <w:rFonts w:ascii="Times New Roman" w:hAnsi="Times New Roman" w:cs="Times New Roman"/>
          <w:sz w:val="24"/>
          <w:szCs w:val="24"/>
        </w:rPr>
        <w:t>; Hsieh et al., 2014</w:t>
      </w:r>
      <w:r w:rsidR="00B96577" w:rsidRPr="001F52DC">
        <w:rPr>
          <w:rFonts w:ascii="Times New Roman" w:hAnsi="Times New Roman" w:cs="Times New Roman"/>
          <w:sz w:val="24"/>
          <w:szCs w:val="24"/>
        </w:rPr>
        <w:t>).</w:t>
      </w:r>
      <w:r w:rsidR="001E3EC9" w:rsidRPr="001F52DC">
        <w:rPr>
          <w:rFonts w:ascii="Times New Roman" w:hAnsi="Times New Roman" w:cs="Times New Roman"/>
          <w:sz w:val="24"/>
          <w:szCs w:val="24"/>
        </w:rPr>
        <w:t xml:space="preserve"> </w:t>
      </w:r>
      <w:r w:rsidR="00F03458" w:rsidRPr="001F52DC">
        <w:rPr>
          <w:rFonts w:ascii="Times New Roman" w:hAnsi="Times New Roman" w:cs="Times New Roman"/>
          <w:sz w:val="24"/>
          <w:szCs w:val="24"/>
        </w:rPr>
        <w:t xml:space="preserve">These risk factors are recognised as non-modifiable since they cannot be changed or altered. </w:t>
      </w:r>
      <w:r w:rsidR="00911BBB" w:rsidRPr="001F52DC">
        <w:rPr>
          <w:rFonts w:ascii="Times New Roman" w:hAnsi="Times New Roman" w:cs="Times New Roman"/>
          <w:sz w:val="24"/>
          <w:szCs w:val="24"/>
        </w:rPr>
        <w:t>Adults</w:t>
      </w:r>
      <w:r w:rsidR="001E3EC9" w:rsidRPr="001F52DC">
        <w:rPr>
          <w:rFonts w:ascii="Times New Roman" w:hAnsi="Times New Roman" w:cs="Times New Roman"/>
          <w:sz w:val="24"/>
          <w:szCs w:val="24"/>
        </w:rPr>
        <w:t xml:space="preserve"> with severe-profound </w:t>
      </w:r>
      <w:r w:rsidR="00DF2C26" w:rsidRPr="001F52DC">
        <w:rPr>
          <w:rFonts w:ascii="Times New Roman" w:hAnsi="Times New Roman" w:cs="Times New Roman"/>
          <w:sz w:val="24"/>
          <w:szCs w:val="24"/>
        </w:rPr>
        <w:t xml:space="preserve">ID </w:t>
      </w:r>
      <w:r w:rsidR="001E3EC9" w:rsidRPr="001F52DC">
        <w:rPr>
          <w:rFonts w:ascii="Times New Roman" w:hAnsi="Times New Roman" w:cs="Times New Roman"/>
          <w:sz w:val="24"/>
          <w:szCs w:val="24"/>
        </w:rPr>
        <w:t xml:space="preserve">have been found to have significantly lower rates of obesity </w:t>
      </w:r>
      <w:r w:rsidR="00911BBB" w:rsidRPr="001F52DC">
        <w:rPr>
          <w:rFonts w:ascii="Times New Roman" w:hAnsi="Times New Roman" w:cs="Times New Roman"/>
          <w:sz w:val="24"/>
          <w:szCs w:val="24"/>
        </w:rPr>
        <w:t>than adults</w:t>
      </w:r>
      <w:r w:rsidR="001E3EC9" w:rsidRPr="001F52DC">
        <w:rPr>
          <w:rFonts w:ascii="Times New Roman" w:hAnsi="Times New Roman" w:cs="Times New Roman"/>
          <w:sz w:val="24"/>
          <w:szCs w:val="24"/>
        </w:rPr>
        <w:t xml:space="preserve"> with mild-moderate </w:t>
      </w:r>
      <w:r w:rsidR="00DF2C26" w:rsidRPr="001F52DC">
        <w:rPr>
          <w:rFonts w:ascii="Times New Roman" w:hAnsi="Times New Roman" w:cs="Times New Roman"/>
          <w:sz w:val="24"/>
          <w:szCs w:val="24"/>
        </w:rPr>
        <w:t>ID</w:t>
      </w:r>
      <w:r w:rsidR="001E3EC9" w:rsidRPr="001F52DC">
        <w:rPr>
          <w:rFonts w:ascii="Times New Roman" w:hAnsi="Times New Roman" w:cs="Times New Roman"/>
          <w:sz w:val="24"/>
          <w:szCs w:val="24"/>
        </w:rPr>
        <w:t xml:space="preserve"> (Melville et al., 2007; Hsieh et al., 2014). </w:t>
      </w:r>
      <w:r w:rsidR="00842D8E" w:rsidRPr="001F52DC">
        <w:rPr>
          <w:rFonts w:ascii="Times New Roman" w:hAnsi="Times New Roman" w:cs="Times New Roman"/>
          <w:sz w:val="24"/>
          <w:szCs w:val="24"/>
        </w:rPr>
        <w:t xml:space="preserve">This places </w:t>
      </w:r>
      <w:r w:rsidR="00BC200C" w:rsidRPr="001F52DC">
        <w:rPr>
          <w:rFonts w:ascii="Times New Roman" w:hAnsi="Times New Roman" w:cs="Times New Roman"/>
          <w:sz w:val="24"/>
          <w:szCs w:val="24"/>
        </w:rPr>
        <w:t xml:space="preserve">emphasis on the need to investigate the </w:t>
      </w:r>
      <w:r w:rsidR="00AC2D6D" w:rsidRPr="001F52DC">
        <w:rPr>
          <w:rFonts w:ascii="Times New Roman" w:hAnsi="Times New Roman" w:cs="Times New Roman"/>
          <w:sz w:val="24"/>
          <w:szCs w:val="24"/>
        </w:rPr>
        <w:t xml:space="preserve">modifiable </w:t>
      </w:r>
      <w:r w:rsidR="00BC200C" w:rsidRPr="001F52DC">
        <w:rPr>
          <w:rFonts w:ascii="Times New Roman" w:hAnsi="Times New Roman" w:cs="Times New Roman"/>
          <w:sz w:val="24"/>
          <w:szCs w:val="24"/>
        </w:rPr>
        <w:t xml:space="preserve">lifestyle behaviours of those with mild-moderate </w:t>
      </w:r>
      <w:r w:rsidR="00DF2C26" w:rsidRPr="001F52DC">
        <w:rPr>
          <w:rFonts w:ascii="Times New Roman" w:hAnsi="Times New Roman" w:cs="Times New Roman"/>
          <w:sz w:val="24"/>
          <w:szCs w:val="24"/>
        </w:rPr>
        <w:t>ID</w:t>
      </w:r>
      <w:r w:rsidR="00F760A5" w:rsidRPr="001F52DC">
        <w:rPr>
          <w:rFonts w:ascii="Times New Roman" w:hAnsi="Times New Roman" w:cs="Times New Roman"/>
          <w:sz w:val="24"/>
          <w:szCs w:val="24"/>
        </w:rPr>
        <w:t xml:space="preserve"> since they </w:t>
      </w:r>
      <w:r w:rsidR="00BC34FB" w:rsidRPr="001F52DC">
        <w:rPr>
          <w:rFonts w:ascii="Times New Roman" w:hAnsi="Times New Roman" w:cs="Times New Roman"/>
          <w:sz w:val="24"/>
          <w:szCs w:val="24"/>
        </w:rPr>
        <w:t>are at most risk of developing obesity.</w:t>
      </w:r>
    </w:p>
    <w:p w14:paraId="38F522B0" w14:textId="77777777" w:rsidR="00911BBB" w:rsidRPr="001F52DC" w:rsidRDefault="00911BBB" w:rsidP="002718FF">
      <w:pPr>
        <w:spacing w:after="0" w:line="360" w:lineRule="auto"/>
        <w:ind w:firstLine="720"/>
        <w:rPr>
          <w:rFonts w:ascii="Times New Roman" w:hAnsi="Times New Roman" w:cs="Times New Roman"/>
          <w:sz w:val="24"/>
          <w:szCs w:val="24"/>
        </w:rPr>
      </w:pPr>
    </w:p>
    <w:p w14:paraId="2F409593" w14:textId="4F5CBFC7" w:rsidR="00444BAD" w:rsidRPr="001F52DC" w:rsidRDefault="00125979" w:rsidP="002718FF">
      <w:pPr>
        <w:spacing w:after="0"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An extensive body of research has explored the m</w:t>
      </w:r>
      <w:r w:rsidR="000B512E" w:rsidRPr="001F52DC">
        <w:rPr>
          <w:rFonts w:ascii="Times New Roman" w:hAnsi="Times New Roman" w:cs="Times New Roman"/>
          <w:sz w:val="24"/>
          <w:szCs w:val="24"/>
        </w:rPr>
        <w:t xml:space="preserve">odifiable risks </w:t>
      </w:r>
      <w:r w:rsidRPr="001F52DC">
        <w:rPr>
          <w:rFonts w:ascii="Times New Roman" w:hAnsi="Times New Roman" w:cs="Times New Roman"/>
          <w:sz w:val="24"/>
          <w:szCs w:val="24"/>
        </w:rPr>
        <w:t xml:space="preserve">for obesity in the general population. </w:t>
      </w:r>
      <w:r w:rsidR="006634A1" w:rsidRPr="001F52DC">
        <w:rPr>
          <w:rFonts w:ascii="Times New Roman" w:hAnsi="Times New Roman" w:cs="Times New Roman"/>
          <w:sz w:val="24"/>
          <w:szCs w:val="24"/>
        </w:rPr>
        <w:t xml:space="preserve">However, research augmenting our understanding about the modifiable risks for obesity in the </w:t>
      </w:r>
      <w:r w:rsidR="00DF2C26" w:rsidRPr="001F52DC">
        <w:rPr>
          <w:rFonts w:ascii="Times New Roman" w:hAnsi="Times New Roman" w:cs="Times New Roman"/>
          <w:sz w:val="24"/>
          <w:szCs w:val="24"/>
        </w:rPr>
        <w:t>ID</w:t>
      </w:r>
      <w:r w:rsidR="006634A1" w:rsidRPr="001F52DC">
        <w:rPr>
          <w:rFonts w:ascii="Times New Roman" w:hAnsi="Times New Roman" w:cs="Times New Roman"/>
          <w:sz w:val="24"/>
          <w:szCs w:val="24"/>
        </w:rPr>
        <w:t xml:space="preserve"> population has been limited. </w:t>
      </w:r>
      <w:r w:rsidR="00722A64" w:rsidRPr="001F52DC">
        <w:rPr>
          <w:rFonts w:ascii="Times New Roman" w:hAnsi="Times New Roman" w:cs="Times New Roman"/>
          <w:sz w:val="24"/>
          <w:szCs w:val="24"/>
        </w:rPr>
        <w:t>Findings</w:t>
      </w:r>
      <w:r w:rsidR="006634A1" w:rsidRPr="001F52DC">
        <w:rPr>
          <w:rFonts w:ascii="Times New Roman" w:hAnsi="Times New Roman" w:cs="Times New Roman"/>
          <w:sz w:val="24"/>
          <w:szCs w:val="24"/>
        </w:rPr>
        <w:t xml:space="preserve"> suggest that</w:t>
      </w:r>
      <w:r w:rsidR="00995AEE" w:rsidRPr="001F52DC">
        <w:rPr>
          <w:rFonts w:ascii="Times New Roman" w:hAnsi="Times New Roman" w:cs="Times New Roman"/>
          <w:sz w:val="24"/>
          <w:szCs w:val="24"/>
        </w:rPr>
        <w:t xml:space="preserve"> </w:t>
      </w:r>
      <w:r w:rsidR="002C2845" w:rsidRPr="001F52DC">
        <w:rPr>
          <w:rFonts w:ascii="Times New Roman" w:hAnsi="Times New Roman" w:cs="Times New Roman"/>
          <w:sz w:val="24"/>
          <w:szCs w:val="24"/>
        </w:rPr>
        <w:t>adults</w:t>
      </w:r>
      <w:r w:rsidR="00995AEE" w:rsidRPr="001F52DC">
        <w:rPr>
          <w:rFonts w:ascii="Times New Roman" w:hAnsi="Times New Roman" w:cs="Times New Roman"/>
          <w:sz w:val="24"/>
          <w:szCs w:val="24"/>
        </w:rPr>
        <w:t xml:space="preserve"> with </w:t>
      </w:r>
      <w:r w:rsidR="00DF2C26" w:rsidRPr="001F52DC">
        <w:rPr>
          <w:rFonts w:ascii="Times New Roman" w:hAnsi="Times New Roman" w:cs="Times New Roman"/>
          <w:sz w:val="24"/>
          <w:szCs w:val="24"/>
        </w:rPr>
        <w:t>ID</w:t>
      </w:r>
      <w:r w:rsidR="001935FE" w:rsidRPr="001F52DC">
        <w:rPr>
          <w:rFonts w:ascii="Times New Roman" w:hAnsi="Times New Roman" w:cs="Times New Roman"/>
          <w:sz w:val="24"/>
          <w:szCs w:val="24"/>
        </w:rPr>
        <w:t xml:space="preserve"> </w:t>
      </w:r>
      <w:r w:rsidR="00CD37B4" w:rsidRPr="001F52DC">
        <w:rPr>
          <w:rFonts w:ascii="Times New Roman" w:hAnsi="Times New Roman" w:cs="Times New Roman"/>
          <w:sz w:val="24"/>
          <w:szCs w:val="24"/>
        </w:rPr>
        <w:t>have a lower intake of fruit and vegetables than the general population (McGuire et al, 2007) and also drink more sugary drinks (Hsieh et al, 2014</w:t>
      </w:r>
      <w:r w:rsidR="003959EC" w:rsidRPr="001F52DC">
        <w:rPr>
          <w:rFonts w:ascii="Times New Roman" w:hAnsi="Times New Roman" w:cs="Times New Roman"/>
          <w:sz w:val="24"/>
          <w:szCs w:val="24"/>
        </w:rPr>
        <w:t xml:space="preserve">; </w:t>
      </w:r>
      <w:r w:rsidR="007B1D8D" w:rsidRPr="001F52DC">
        <w:rPr>
          <w:rFonts w:ascii="Times New Roman" w:hAnsi="Times New Roman" w:cs="Times New Roman"/>
          <w:sz w:val="24"/>
          <w:szCs w:val="24"/>
        </w:rPr>
        <w:t>McGuire et al</w:t>
      </w:r>
      <w:r w:rsidR="00CD37B4" w:rsidRPr="001F52DC">
        <w:rPr>
          <w:rFonts w:ascii="Times New Roman" w:hAnsi="Times New Roman" w:cs="Times New Roman"/>
          <w:sz w:val="24"/>
          <w:szCs w:val="24"/>
        </w:rPr>
        <w:t>,</w:t>
      </w:r>
      <w:r w:rsidR="003959EC" w:rsidRPr="001F52DC">
        <w:rPr>
          <w:rFonts w:ascii="Times New Roman" w:hAnsi="Times New Roman" w:cs="Times New Roman"/>
          <w:sz w:val="24"/>
          <w:szCs w:val="24"/>
        </w:rPr>
        <w:t xml:space="preserve"> </w:t>
      </w:r>
      <w:r w:rsidR="00B52257" w:rsidRPr="001F52DC">
        <w:rPr>
          <w:rFonts w:ascii="Times New Roman" w:hAnsi="Times New Roman" w:cs="Times New Roman"/>
          <w:sz w:val="24"/>
          <w:szCs w:val="24"/>
        </w:rPr>
        <w:t>2007)</w:t>
      </w:r>
      <w:r w:rsidR="00444BAD" w:rsidRPr="001F52DC">
        <w:rPr>
          <w:rFonts w:ascii="Times New Roman" w:hAnsi="Times New Roman" w:cs="Times New Roman"/>
          <w:sz w:val="24"/>
          <w:szCs w:val="24"/>
        </w:rPr>
        <w:t xml:space="preserve">. </w:t>
      </w:r>
      <w:r w:rsidR="00CD37B4" w:rsidRPr="001F52DC">
        <w:rPr>
          <w:rFonts w:ascii="Times New Roman" w:hAnsi="Times New Roman" w:cs="Times New Roman"/>
          <w:sz w:val="24"/>
          <w:szCs w:val="24"/>
        </w:rPr>
        <w:t xml:space="preserve">Thus, </w:t>
      </w:r>
      <w:r w:rsidR="00444BAD" w:rsidRPr="001F52DC">
        <w:rPr>
          <w:rFonts w:ascii="Times New Roman" w:hAnsi="Times New Roman" w:cs="Times New Roman"/>
          <w:sz w:val="24"/>
          <w:szCs w:val="24"/>
        </w:rPr>
        <w:t xml:space="preserve">there is consensus that </w:t>
      </w:r>
      <w:r w:rsidR="004A580F" w:rsidRPr="001F52DC">
        <w:rPr>
          <w:rFonts w:ascii="Times New Roman" w:hAnsi="Times New Roman" w:cs="Times New Roman"/>
          <w:sz w:val="24"/>
          <w:szCs w:val="24"/>
        </w:rPr>
        <w:t xml:space="preserve">poor </w:t>
      </w:r>
      <w:r w:rsidR="00444BAD" w:rsidRPr="001F52DC">
        <w:rPr>
          <w:rFonts w:ascii="Times New Roman" w:hAnsi="Times New Roman" w:cs="Times New Roman"/>
          <w:sz w:val="24"/>
          <w:szCs w:val="24"/>
        </w:rPr>
        <w:t>diet is a contribut</w:t>
      </w:r>
      <w:r w:rsidR="004A580F" w:rsidRPr="001F52DC">
        <w:rPr>
          <w:rFonts w:ascii="Times New Roman" w:hAnsi="Times New Roman" w:cs="Times New Roman"/>
          <w:sz w:val="24"/>
          <w:szCs w:val="24"/>
        </w:rPr>
        <w:t>ory</w:t>
      </w:r>
      <w:r w:rsidR="00444BAD" w:rsidRPr="001F52DC">
        <w:rPr>
          <w:rFonts w:ascii="Times New Roman" w:hAnsi="Times New Roman" w:cs="Times New Roman"/>
          <w:sz w:val="24"/>
          <w:szCs w:val="24"/>
        </w:rPr>
        <w:t xml:space="preserve"> factor </w:t>
      </w:r>
      <w:r w:rsidR="002949C0" w:rsidRPr="001F52DC">
        <w:rPr>
          <w:rFonts w:ascii="Times New Roman" w:hAnsi="Times New Roman" w:cs="Times New Roman"/>
          <w:sz w:val="24"/>
          <w:szCs w:val="24"/>
        </w:rPr>
        <w:t>to obesity within this population</w:t>
      </w:r>
      <w:r w:rsidR="00444BAD" w:rsidRPr="001F52DC">
        <w:rPr>
          <w:rFonts w:ascii="Times New Roman" w:hAnsi="Times New Roman" w:cs="Times New Roman"/>
          <w:sz w:val="24"/>
          <w:szCs w:val="24"/>
        </w:rPr>
        <w:t>.</w:t>
      </w:r>
    </w:p>
    <w:p w14:paraId="5BB707DC" w14:textId="77777777" w:rsidR="00444BAD" w:rsidRPr="001F52DC" w:rsidRDefault="00444BAD" w:rsidP="002718FF">
      <w:pPr>
        <w:spacing w:after="0" w:line="360" w:lineRule="auto"/>
        <w:ind w:firstLine="720"/>
        <w:rPr>
          <w:rFonts w:ascii="Times New Roman" w:hAnsi="Times New Roman" w:cs="Times New Roman"/>
          <w:sz w:val="24"/>
          <w:szCs w:val="24"/>
        </w:rPr>
      </w:pPr>
    </w:p>
    <w:p w14:paraId="57698323" w14:textId="39F08944" w:rsidR="001B4C09" w:rsidRPr="001F52DC" w:rsidRDefault="00437FE8" w:rsidP="001B4C09">
      <w:pPr>
        <w:spacing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Low levels of physical activity (PA) </w:t>
      </w:r>
      <w:r>
        <w:rPr>
          <w:rFonts w:ascii="Times New Roman" w:hAnsi="Times New Roman" w:cs="Times New Roman"/>
          <w:sz w:val="24"/>
          <w:szCs w:val="24"/>
        </w:rPr>
        <w:t>have</w:t>
      </w:r>
      <w:r w:rsidR="00A104F6" w:rsidRPr="001F52DC">
        <w:rPr>
          <w:rFonts w:ascii="Times New Roman" w:hAnsi="Times New Roman" w:cs="Times New Roman"/>
          <w:sz w:val="24"/>
          <w:szCs w:val="24"/>
        </w:rPr>
        <w:t xml:space="preserve"> also been identified </w:t>
      </w:r>
      <w:r w:rsidR="00EA3F6F" w:rsidRPr="001F52DC">
        <w:rPr>
          <w:rFonts w:ascii="Times New Roman" w:hAnsi="Times New Roman" w:cs="Times New Roman"/>
          <w:sz w:val="24"/>
          <w:szCs w:val="24"/>
        </w:rPr>
        <w:t xml:space="preserve">as a modifiable lifestyle risk for obesity within the </w:t>
      </w:r>
      <w:r w:rsidR="00DF2C26" w:rsidRPr="001F52DC">
        <w:rPr>
          <w:rFonts w:ascii="Times New Roman" w:hAnsi="Times New Roman" w:cs="Times New Roman"/>
          <w:sz w:val="24"/>
          <w:szCs w:val="24"/>
        </w:rPr>
        <w:t>ID</w:t>
      </w:r>
      <w:r w:rsidR="00EA3F6F" w:rsidRPr="001F52DC">
        <w:rPr>
          <w:rFonts w:ascii="Times New Roman" w:hAnsi="Times New Roman" w:cs="Times New Roman"/>
          <w:sz w:val="24"/>
          <w:szCs w:val="24"/>
        </w:rPr>
        <w:t xml:space="preserve"> population</w:t>
      </w:r>
      <w:r w:rsidR="004B4BA1" w:rsidRPr="001F52DC">
        <w:rPr>
          <w:rFonts w:ascii="Times New Roman" w:hAnsi="Times New Roman" w:cs="Times New Roman"/>
          <w:sz w:val="24"/>
          <w:szCs w:val="24"/>
        </w:rPr>
        <w:t xml:space="preserve">. </w:t>
      </w:r>
      <w:r w:rsidR="00E77950" w:rsidRPr="001F52DC">
        <w:rPr>
          <w:rFonts w:ascii="Times New Roman" w:hAnsi="Times New Roman" w:cs="Times New Roman"/>
          <w:sz w:val="24"/>
          <w:szCs w:val="24"/>
        </w:rPr>
        <w:t xml:space="preserve">The health benefits of participating in regular </w:t>
      </w:r>
      <w:r w:rsidR="00755F94" w:rsidRPr="001F52DC">
        <w:rPr>
          <w:rFonts w:ascii="Times New Roman" w:hAnsi="Times New Roman" w:cs="Times New Roman"/>
          <w:sz w:val="24"/>
          <w:szCs w:val="24"/>
        </w:rPr>
        <w:t>PA</w:t>
      </w:r>
      <w:r w:rsidR="0020306E" w:rsidRPr="001F52DC">
        <w:rPr>
          <w:rFonts w:ascii="Times New Roman" w:hAnsi="Times New Roman" w:cs="Times New Roman"/>
          <w:sz w:val="24"/>
          <w:szCs w:val="24"/>
        </w:rPr>
        <w:t xml:space="preserve"> are well established</w:t>
      </w:r>
      <w:r w:rsidR="00E77950" w:rsidRPr="001F52DC">
        <w:rPr>
          <w:rFonts w:ascii="Times New Roman" w:hAnsi="Times New Roman" w:cs="Times New Roman"/>
          <w:sz w:val="24"/>
          <w:szCs w:val="24"/>
        </w:rPr>
        <w:t xml:space="preserve">. </w:t>
      </w:r>
      <w:r w:rsidR="00D038DF" w:rsidRPr="001F52DC">
        <w:rPr>
          <w:rFonts w:ascii="Times New Roman" w:hAnsi="Times New Roman" w:cs="Times New Roman"/>
          <w:sz w:val="24"/>
          <w:szCs w:val="24"/>
        </w:rPr>
        <w:t xml:space="preserve">An emerging body of literature suggests that adults with </w:t>
      </w:r>
      <w:r w:rsidR="00DF2C26" w:rsidRPr="001F52DC">
        <w:rPr>
          <w:rFonts w:ascii="Times New Roman" w:hAnsi="Times New Roman" w:cs="Times New Roman"/>
          <w:sz w:val="24"/>
          <w:szCs w:val="24"/>
        </w:rPr>
        <w:t>ID</w:t>
      </w:r>
      <w:r w:rsidR="00D038DF" w:rsidRPr="001F52DC">
        <w:rPr>
          <w:rFonts w:ascii="Times New Roman" w:hAnsi="Times New Roman" w:cs="Times New Roman"/>
          <w:sz w:val="24"/>
          <w:szCs w:val="24"/>
        </w:rPr>
        <w:t xml:space="preserve"> lead less physically active and more sedentary lifestyles than the general population (Emerson, 2005; McGuire et al., 2007; Hsieh et al., 2014).</w:t>
      </w:r>
      <w:r w:rsidR="001B4C09" w:rsidRPr="001F52DC">
        <w:rPr>
          <w:rFonts w:ascii="Times New Roman" w:hAnsi="Times New Roman" w:cs="Times New Roman"/>
          <w:sz w:val="24"/>
          <w:szCs w:val="24"/>
        </w:rPr>
        <w:t xml:space="preserve"> </w:t>
      </w:r>
    </w:p>
    <w:p w14:paraId="382B4372" w14:textId="77777777" w:rsidR="001B4C09" w:rsidRPr="001F52DC" w:rsidRDefault="00722A64" w:rsidP="001B4C09">
      <w:pPr>
        <w:spacing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T</w:t>
      </w:r>
      <w:r w:rsidR="004104A0" w:rsidRPr="001F52DC">
        <w:rPr>
          <w:rFonts w:ascii="Times New Roman" w:hAnsi="Times New Roman" w:cs="Times New Roman"/>
          <w:sz w:val="24"/>
          <w:szCs w:val="24"/>
        </w:rPr>
        <w:t xml:space="preserve">here is limited research which informs us about the lifestyle behaviours of adolescents with </w:t>
      </w:r>
      <w:r w:rsidR="00DF2C26" w:rsidRPr="001F52DC">
        <w:rPr>
          <w:rFonts w:ascii="Times New Roman" w:hAnsi="Times New Roman" w:cs="Times New Roman"/>
          <w:sz w:val="24"/>
          <w:szCs w:val="24"/>
        </w:rPr>
        <w:t>ID</w:t>
      </w:r>
      <w:r w:rsidR="004104A0" w:rsidRPr="001F52DC">
        <w:rPr>
          <w:rFonts w:ascii="Times New Roman" w:hAnsi="Times New Roman" w:cs="Times New Roman"/>
          <w:sz w:val="24"/>
          <w:szCs w:val="24"/>
        </w:rPr>
        <w:t>.</w:t>
      </w:r>
      <w:r w:rsidR="00994383" w:rsidRPr="001F52DC">
        <w:rPr>
          <w:rFonts w:ascii="Times New Roman" w:hAnsi="Times New Roman" w:cs="Times New Roman"/>
          <w:sz w:val="24"/>
          <w:szCs w:val="24"/>
        </w:rPr>
        <w:t xml:space="preserve"> </w:t>
      </w:r>
      <w:r w:rsidR="0057624B" w:rsidRPr="001F52DC">
        <w:rPr>
          <w:rFonts w:ascii="Times New Roman" w:hAnsi="Times New Roman" w:cs="Times New Roman"/>
          <w:sz w:val="24"/>
          <w:szCs w:val="24"/>
        </w:rPr>
        <w:t xml:space="preserve">The transitional period between adolescence and adulthood in the general population has been identified as a time of increased </w:t>
      </w:r>
      <w:r w:rsidR="00383B83" w:rsidRPr="001F52DC">
        <w:rPr>
          <w:rFonts w:ascii="Times New Roman" w:hAnsi="Times New Roman" w:cs="Times New Roman"/>
          <w:sz w:val="24"/>
          <w:szCs w:val="24"/>
        </w:rPr>
        <w:t>likelihood of unintentional weight gain, favouring development of overweight and obesity</w:t>
      </w:r>
      <w:r w:rsidR="0057624B" w:rsidRPr="001F52DC">
        <w:rPr>
          <w:rFonts w:ascii="Times New Roman" w:hAnsi="Times New Roman" w:cs="Times New Roman"/>
          <w:sz w:val="24"/>
          <w:szCs w:val="24"/>
        </w:rPr>
        <w:t>, unhealthy diet and low level</w:t>
      </w:r>
      <w:r w:rsidR="007B1D8D" w:rsidRPr="001F52DC">
        <w:rPr>
          <w:rFonts w:ascii="Times New Roman" w:hAnsi="Times New Roman" w:cs="Times New Roman"/>
          <w:sz w:val="24"/>
          <w:szCs w:val="24"/>
        </w:rPr>
        <w:t xml:space="preserve">s of </w:t>
      </w:r>
      <w:r w:rsidR="00755F94" w:rsidRPr="001F52DC">
        <w:rPr>
          <w:rFonts w:ascii="Times New Roman" w:hAnsi="Times New Roman" w:cs="Times New Roman"/>
          <w:sz w:val="24"/>
          <w:szCs w:val="24"/>
        </w:rPr>
        <w:t>PA</w:t>
      </w:r>
      <w:r w:rsidR="007B1D8D" w:rsidRPr="001F52DC">
        <w:rPr>
          <w:rFonts w:ascii="Times New Roman" w:hAnsi="Times New Roman" w:cs="Times New Roman"/>
          <w:sz w:val="24"/>
          <w:szCs w:val="24"/>
        </w:rPr>
        <w:t xml:space="preserve"> (Nelson et al.</w:t>
      </w:r>
      <w:r w:rsidR="0057624B" w:rsidRPr="001F52DC">
        <w:rPr>
          <w:rFonts w:ascii="Times New Roman" w:hAnsi="Times New Roman" w:cs="Times New Roman"/>
          <w:sz w:val="24"/>
          <w:szCs w:val="24"/>
        </w:rPr>
        <w:t xml:space="preserve">, 2008). As highlighted in our protocol </w:t>
      </w:r>
      <w:r w:rsidR="00804ED4" w:rsidRPr="001F52DC">
        <w:rPr>
          <w:rFonts w:ascii="Times New Roman" w:hAnsi="Times New Roman" w:cs="Times New Roman"/>
          <w:sz w:val="24"/>
          <w:szCs w:val="24"/>
        </w:rPr>
        <w:t xml:space="preserve">paper </w:t>
      </w:r>
      <w:r w:rsidR="0057624B" w:rsidRPr="001F52DC">
        <w:rPr>
          <w:rFonts w:ascii="Times New Roman" w:hAnsi="Times New Roman" w:cs="Times New Roman"/>
          <w:sz w:val="24"/>
          <w:szCs w:val="24"/>
        </w:rPr>
        <w:t xml:space="preserve">(Mitchell et al., 2016), </w:t>
      </w:r>
      <w:r w:rsidR="0057624B" w:rsidRPr="001F52DC">
        <w:rPr>
          <w:rFonts w:ascii="Times New Roman" w:hAnsi="Times New Roman" w:cs="Times New Roman"/>
          <w:sz w:val="24"/>
          <w:szCs w:val="24"/>
        </w:rPr>
        <w:lastRenderedPageBreak/>
        <w:t>transitioni</w:t>
      </w:r>
      <w:r w:rsidR="00383B83" w:rsidRPr="001F52DC">
        <w:rPr>
          <w:rFonts w:ascii="Times New Roman" w:hAnsi="Times New Roman" w:cs="Times New Roman"/>
          <w:sz w:val="24"/>
          <w:szCs w:val="24"/>
        </w:rPr>
        <w:t xml:space="preserve">ng from school to adulthood </w:t>
      </w:r>
      <w:r w:rsidR="0057624B" w:rsidRPr="001F52DC">
        <w:rPr>
          <w:rFonts w:ascii="Times New Roman" w:hAnsi="Times New Roman" w:cs="Times New Roman"/>
          <w:sz w:val="24"/>
          <w:szCs w:val="24"/>
        </w:rPr>
        <w:t>mean</w:t>
      </w:r>
      <w:r w:rsidR="00383B83" w:rsidRPr="001F52DC">
        <w:rPr>
          <w:rFonts w:ascii="Times New Roman" w:hAnsi="Times New Roman" w:cs="Times New Roman"/>
          <w:sz w:val="24"/>
          <w:szCs w:val="24"/>
        </w:rPr>
        <w:t>s</w:t>
      </w:r>
      <w:r w:rsidR="0057624B" w:rsidRPr="001F52DC">
        <w:rPr>
          <w:rFonts w:ascii="Times New Roman" w:hAnsi="Times New Roman" w:cs="Times New Roman"/>
          <w:sz w:val="24"/>
          <w:szCs w:val="24"/>
        </w:rPr>
        <w:t xml:space="preserve"> that individual</w:t>
      </w:r>
      <w:r w:rsidR="00227D37" w:rsidRPr="001F52DC">
        <w:rPr>
          <w:rFonts w:ascii="Times New Roman" w:hAnsi="Times New Roman" w:cs="Times New Roman"/>
          <w:sz w:val="24"/>
          <w:szCs w:val="24"/>
        </w:rPr>
        <w:t>s</w:t>
      </w:r>
      <w:r w:rsidR="0057624B" w:rsidRPr="001F52DC">
        <w:rPr>
          <w:rFonts w:ascii="Times New Roman" w:hAnsi="Times New Roman" w:cs="Times New Roman"/>
          <w:sz w:val="24"/>
          <w:szCs w:val="24"/>
        </w:rPr>
        <w:t xml:space="preserve"> are </w:t>
      </w:r>
      <w:r w:rsidR="00383B83" w:rsidRPr="001F52DC">
        <w:rPr>
          <w:rFonts w:ascii="Times New Roman" w:hAnsi="Times New Roman" w:cs="Times New Roman"/>
          <w:sz w:val="24"/>
          <w:szCs w:val="24"/>
        </w:rPr>
        <w:t xml:space="preserve">moving away from </w:t>
      </w:r>
      <w:r w:rsidR="0057624B" w:rsidRPr="001F52DC">
        <w:rPr>
          <w:rFonts w:ascii="Times New Roman" w:hAnsi="Times New Roman" w:cs="Times New Roman"/>
          <w:sz w:val="24"/>
          <w:szCs w:val="24"/>
        </w:rPr>
        <w:t xml:space="preserve">a structured supportive environment. Up to 75% of adults with </w:t>
      </w:r>
      <w:r w:rsidR="00DF2C26" w:rsidRPr="001F52DC">
        <w:rPr>
          <w:rFonts w:ascii="Times New Roman" w:hAnsi="Times New Roman" w:cs="Times New Roman"/>
          <w:sz w:val="24"/>
          <w:szCs w:val="24"/>
        </w:rPr>
        <w:t xml:space="preserve">ID </w:t>
      </w:r>
      <w:r w:rsidR="0057624B" w:rsidRPr="001F52DC">
        <w:rPr>
          <w:rFonts w:ascii="Times New Roman" w:hAnsi="Times New Roman" w:cs="Times New Roman"/>
          <w:sz w:val="24"/>
          <w:szCs w:val="24"/>
        </w:rPr>
        <w:t>have been said to be underemployed or unemployed in the three</w:t>
      </w:r>
      <w:r w:rsidR="00025819" w:rsidRPr="001F52DC">
        <w:rPr>
          <w:rFonts w:ascii="Times New Roman" w:hAnsi="Times New Roman" w:cs="Times New Roman"/>
          <w:sz w:val="24"/>
          <w:szCs w:val="24"/>
        </w:rPr>
        <w:t xml:space="preserve"> years after leaving school (Luftig &amp; Muthert, 2005).</w:t>
      </w:r>
      <w:r w:rsidR="0057624B" w:rsidRPr="001F52DC">
        <w:rPr>
          <w:rFonts w:ascii="Times New Roman" w:hAnsi="Times New Roman" w:cs="Times New Roman"/>
          <w:sz w:val="24"/>
          <w:szCs w:val="24"/>
        </w:rPr>
        <w:t xml:space="preserve"> </w:t>
      </w:r>
      <w:r w:rsidR="00B7516A" w:rsidRPr="001F52DC">
        <w:rPr>
          <w:rFonts w:ascii="Times New Roman" w:hAnsi="Times New Roman" w:cs="Times New Roman"/>
          <w:sz w:val="24"/>
          <w:szCs w:val="24"/>
        </w:rPr>
        <w:t>A</w:t>
      </w:r>
      <w:r w:rsidR="0057624B" w:rsidRPr="001F52DC">
        <w:rPr>
          <w:rFonts w:ascii="Times New Roman" w:hAnsi="Times New Roman" w:cs="Times New Roman"/>
          <w:sz w:val="24"/>
          <w:szCs w:val="24"/>
        </w:rPr>
        <w:t xml:space="preserve"> </w:t>
      </w:r>
      <w:r w:rsidR="00B7516A" w:rsidRPr="001F52DC">
        <w:rPr>
          <w:rFonts w:ascii="Times New Roman" w:hAnsi="Times New Roman" w:cs="Times New Roman"/>
          <w:sz w:val="24"/>
          <w:szCs w:val="24"/>
        </w:rPr>
        <w:t xml:space="preserve">lack of purposeful daytime activity may increase the likelihood of leading a sedentary lifestyle and reduce opportunities for </w:t>
      </w:r>
      <w:r w:rsidR="000E0F9F" w:rsidRPr="001F52DC">
        <w:rPr>
          <w:rFonts w:ascii="Times New Roman" w:hAnsi="Times New Roman" w:cs="Times New Roman"/>
          <w:sz w:val="24"/>
          <w:szCs w:val="24"/>
        </w:rPr>
        <w:t>PA</w:t>
      </w:r>
      <w:r w:rsidR="0057624B" w:rsidRPr="001F52DC">
        <w:rPr>
          <w:rFonts w:ascii="Times New Roman" w:hAnsi="Times New Roman" w:cs="Times New Roman"/>
          <w:sz w:val="24"/>
          <w:szCs w:val="24"/>
        </w:rPr>
        <w:t>.</w:t>
      </w:r>
    </w:p>
    <w:p w14:paraId="5B2772DC" w14:textId="3FE53393" w:rsidR="00B7516A" w:rsidRPr="001F52DC" w:rsidRDefault="00FF4A7E" w:rsidP="00FF4A7E">
      <w:pPr>
        <w:spacing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Evidence also suggests that adults with ID have lower levels of health literacy and also experience greater social inequalities, such </w:t>
      </w:r>
      <w:r w:rsidR="00DA4C9C" w:rsidRPr="001F52DC">
        <w:rPr>
          <w:rFonts w:ascii="Times New Roman" w:hAnsi="Times New Roman" w:cs="Times New Roman"/>
          <w:sz w:val="24"/>
          <w:szCs w:val="24"/>
        </w:rPr>
        <w:t>as economic disadvantage, (e.g.</w:t>
      </w:r>
      <w:r w:rsidRPr="001F52DC">
        <w:rPr>
          <w:rFonts w:ascii="Times New Roman" w:hAnsi="Times New Roman" w:cs="Times New Roman"/>
          <w:sz w:val="24"/>
          <w:szCs w:val="24"/>
        </w:rPr>
        <w:t xml:space="preserve"> greater material hardship, living in more deprived neighbourhoods, reduced community and social participation) (Emerson, 2011). There is a plethora of research documenting weight stigma (Puhl &amp; Heuer, 2010), </w:t>
      </w:r>
      <w:r w:rsidR="007618A3" w:rsidRPr="001F52DC">
        <w:rPr>
          <w:rFonts w:ascii="Times New Roman" w:hAnsi="Times New Roman" w:cs="Times New Roman"/>
          <w:sz w:val="24"/>
          <w:szCs w:val="24"/>
        </w:rPr>
        <w:t xml:space="preserve">therefore adolescents with ID </w:t>
      </w:r>
      <w:r w:rsidR="0014459B" w:rsidRPr="001F52DC">
        <w:rPr>
          <w:rFonts w:ascii="Times New Roman" w:hAnsi="Times New Roman" w:cs="Times New Roman"/>
          <w:sz w:val="24"/>
          <w:szCs w:val="24"/>
        </w:rPr>
        <w:t>and who are also overweight or obese may experience further social inequalities</w:t>
      </w:r>
      <w:r w:rsidRPr="001F52DC">
        <w:rPr>
          <w:rFonts w:ascii="Times New Roman" w:hAnsi="Times New Roman" w:cs="Times New Roman"/>
          <w:sz w:val="24"/>
          <w:szCs w:val="24"/>
        </w:rPr>
        <w:t xml:space="preserve"> or stigmatisation</w:t>
      </w:r>
      <w:r w:rsidR="002F7181" w:rsidRPr="001F52DC">
        <w:rPr>
          <w:rFonts w:ascii="Times New Roman" w:hAnsi="Times New Roman" w:cs="Times New Roman"/>
          <w:sz w:val="24"/>
          <w:szCs w:val="24"/>
        </w:rPr>
        <w:t xml:space="preserve">. </w:t>
      </w:r>
      <w:r w:rsidR="00325B13" w:rsidRPr="001F52DC">
        <w:rPr>
          <w:rFonts w:ascii="Times New Roman" w:hAnsi="Times New Roman" w:cs="Times New Roman"/>
          <w:sz w:val="24"/>
          <w:szCs w:val="24"/>
        </w:rPr>
        <w:t>Consequently</w:t>
      </w:r>
      <w:r w:rsidR="002F7181" w:rsidRPr="001F52DC">
        <w:rPr>
          <w:rFonts w:ascii="Times New Roman" w:hAnsi="Times New Roman" w:cs="Times New Roman"/>
          <w:sz w:val="24"/>
          <w:szCs w:val="24"/>
        </w:rPr>
        <w:t>, the transitional period may pose</w:t>
      </w:r>
      <w:r w:rsidRPr="001F52DC">
        <w:rPr>
          <w:rFonts w:ascii="Times New Roman" w:hAnsi="Times New Roman" w:cs="Times New Roman"/>
          <w:sz w:val="24"/>
          <w:szCs w:val="24"/>
        </w:rPr>
        <w:t xml:space="preserve"> greater</w:t>
      </w:r>
      <w:r w:rsidR="002F7181" w:rsidRPr="001F52DC">
        <w:rPr>
          <w:rFonts w:ascii="Times New Roman" w:hAnsi="Times New Roman" w:cs="Times New Roman"/>
          <w:sz w:val="24"/>
          <w:szCs w:val="24"/>
        </w:rPr>
        <w:t xml:space="preserve"> challenges</w:t>
      </w:r>
      <w:r w:rsidRPr="001F52DC">
        <w:rPr>
          <w:rFonts w:ascii="Times New Roman" w:hAnsi="Times New Roman" w:cs="Times New Roman"/>
          <w:sz w:val="24"/>
          <w:szCs w:val="24"/>
        </w:rPr>
        <w:t xml:space="preserve"> and barriers</w:t>
      </w:r>
      <w:r w:rsidR="002F7181" w:rsidRPr="001F52DC">
        <w:rPr>
          <w:rFonts w:ascii="Times New Roman" w:hAnsi="Times New Roman" w:cs="Times New Roman"/>
          <w:sz w:val="24"/>
          <w:szCs w:val="24"/>
        </w:rPr>
        <w:t xml:space="preserve"> for overweight/obese </w:t>
      </w:r>
      <w:r w:rsidRPr="001F52DC">
        <w:rPr>
          <w:rFonts w:ascii="Times New Roman" w:hAnsi="Times New Roman" w:cs="Times New Roman"/>
          <w:sz w:val="24"/>
          <w:szCs w:val="24"/>
        </w:rPr>
        <w:t>individuals with</w:t>
      </w:r>
      <w:r w:rsidR="002F7181" w:rsidRPr="001F52DC">
        <w:rPr>
          <w:rFonts w:ascii="Times New Roman" w:hAnsi="Times New Roman" w:cs="Times New Roman"/>
          <w:sz w:val="24"/>
          <w:szCs w:val="24"/>
        </w:rPr>
        <w:t xml:space="preserve"> ID.</w:t>
      </w:r>
    </w:p>
    <w:p w14:paraId="16DAF093" w14:textId="56F86578" w:rsidR="00B7033B" w:rsidRPr="001F52DC" w:rsidRDefault="00B7033B" w:rsidP="002718FF">
      <w:pPr>
        <w:spacing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Investigating the lifestyle behaviours of adolescents is important since 70% of typically developing obese adolescents continue to be obese into adulthood (Tirosh et al., as cited by Krause et al., 2015). </w:t>
      </w:r>
      <w:r w:rsidR="00872389" w:rsidRPr="001F52DC">
        <w:rPr>
          <w:rFonts w:ascii="Times New Roman" w:hAnsi="Times New Roman" w:cs="Times New Roman"/>
          <w:sz w:val="24"/>
          <w:szCs w:val="24"/>
        </w:rPr>
        <w:t xml:space="preserve">Therefore, </w:t>
      </w:r>
      <w:r w:rsidRPr="001F52DC">
        <w:rPr>
          <w:rFonts w:ascii="Times New Roman" w:hAnsi="Times New Roman" w:cs="Times New Roman"/>
          <w:sz w:val="24"/>
          <w:szCs w:val="24"/>
        </w:rPr>
        <w:t xml:space="preserve">understanding factors contributing to </w:t>
      </w:r>
      <w:r w:rsidR="00DA4C9C" w:rsidRPr="001F52DC">
        <w:rPr>
          <w:rFonts w:ascii="Times New Roman" w:hAnsi="Times New Roman" w:cs="Times New Roman"/>
          <w:sz w:val="24"/>
          <w:szCs w:val="24"/>
        </w:rPr>
        <w:t xml:space="preserve">modifiable </w:t>
      </w:r>
      <w:r w:rsidRPr="001F52DC">
        <w:rPr>
          <w:rFonts w:ascii="Times New Roman" w:hAnsi="Times New Roman" w:cs="Times New Roman"/>
          <w:sz w:val="24"/>
          <w:szCs w:val="24"/>
        </w:rPr>
        <w:t>lifestyle behaviours is key to supporting change as early as possible to prevent</w:t>
      </w:r>
      <w:r w:rsidR="00383B83" w:rsidRPr="001F52DC">
        <w:rPr>
          <w:rFonts w:ascii="Times New Roman" w:hAnsi="Times New Roman" w:cs="Times New Roman"/>
          <w:sz w:val="24"/>
          <w:szCs w:val="24"/>
        </w:rPr>
        <w:t xml:space="preserve"> unintentional weight gain</w:t>
      </w:r>
      <w:r w:rsidRPr="001F52DC">
        <w:rPr>
          <w:rFonts w:ascii="Times New Roman" w:hAnsi="Times New Roman" w:cs="Times New Roman"/>
          <w:sz w:val="24"/>
          <w:szCs w:val="24"/>
        </w:rPr>
        <w:t>. However, no research has explored the factors which influence the lifestyle behaviours of adolescents with ID immediately pre or post transition from school to adulthood.</w:t>
      </w:r>
    </w:p>
    <w:p w14:paraId="257692C6" w14:textId="77777777" w:rsidR="00B613EE" w:rsidRPr="001F52DC" w:rsidRDefault="00B613EE" w:rsidP="00B613EE">
      <w:pPr>
        <w:spacing w:after="0" w:line="360" w:lineRule="auto"/>
        <w:rPr>
          <w:rFonts w:ascii="Times New Roman" w:hAnsi="Times New Roman" w:cs="Times New Roman"/>
          <w:b/>
          <w:i/>
          <w:sz w:val="24"/>
          <w:szCs w:val="24"/>
        </w:rPr>
      </w:pPr>
      <w:r w:rsidRPr="001F52DC">
        <w:rPr>
          <w:rFonts w:ascii="Times New Roman" w:hAnsi="Times New Roman" w:cs="Times New Roman"/>
          <w:b/>
          <w:i/>
          <w:sz w:val="24"/>
          <w:szCs w:val="24"/>
        </w:rPr>
        <w:t>Self –Determination Theory</w:t>
      </w:r>
    </w:p>
    <w:p w14:paraId="4422C09F" w14:textId="77777777" w:rsidR="00B613EE" w:rsidRPr="001F52DC" w:rsidRDefault="00B613EE" w:rsidP="00B613EE">
      <w:pPr>
        <w:spacing w:after="0" w:line="360" w:lineRule="auto"/>
        <w:rPr>
          <w:rFonts w:ascii="Times New Roman" w:hAnsi="Times New Roman" w:cs="Times New Roman"/>
          <w:b/>
          <w:i/>
          <w:sz w:val="24"/>
          <w:szCs w:val="24"/>
        </w:rPr>
      </w:pPr>
    </w:p>
    <w:p w14:paraId="50E98607" w14:textId="3A48542A" w:rsidR="00B613EE" w:rsidRDefault="00B7033B" w:rsidP="005E6755">
      <w:pPr>
        <w:tabs>
          <w:tab w:val="left" w:pos="5670"/>
        </w:tabs>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Self-Determination Theory </w:t>
      </w:r>
      <w:r w:rsidR="00EF5013">
        <w:rPr>
          <w:rFonts w:ascii="Times New Roman" w:hAnsi="Times New Roman" w:cs="Times New Roman"/>
          <w:sz w:val="24"/>
          <w:szCs w:val="24"/>
        </w:rPr>
        <w:t xml:space="preserve">(SDT) </w:t>
      </w:r>
      <w:r w:rsidRPr="001F52DC">
        <w:rPr>
          <w:rFonts w:ascii="Times New Roman" w:hAnsi="Times New Roman" w:cs="Times New Roman"/>
          <w:sz w:val="24"/>
          <w:szCs w:val="24"/>
        </w:rPr>
        <w:t xml:space="preserve">is a </w:t>
      </w:r>
      <w:r w:rsidR="00872389" w:rsidRPr="001F52DC">
        <w:rPr>
          <w:rFonts w:ascii="Times New Roman" w:hAnsi="Times New Roman" w:cs="Times New Roman"/>
          <w:sz w:val="24"/>
          <w:szCs w:val="24"/>
        </w:rPr>
        <w:t xml:space="preserve">conceptual </w:t>
      </w:r>
      <w:r w:rsidRPr="001F52DC">
        <w:rPr>
          <w:rFonts w:ascii="Times New Roman" w:hAnsi="Times New Roman" w:cs="Times New Roman"/>
          <w:sz w:val="24"/>
          <w:szCs w:val="24"/>
        </w:rPr>
        <w:t xml:space="preserve">framework for understanding </w:t>
      </w:r>
      <w:r w:rsidR="00F27119" w:rsidRPr="001F52DC">
        <w:rPr>
          <w:rFonts w:ascii="Times New Roman" w:hAnsi="Times New Roman" w:cs="Times New Roman"/>
          <w:sz w:val="24"/>
          <w:szCs w:val="24"/>
        </w:rPr>
        <w:t>people’s</w:t>
      </w:r>
      <w:r w:rsidRPr="001F52DC">
        <w:rPr>
          <w:rFonts w:ascii="Times New Roman" w:hAnsi="Times New Roman" w:cs="Times New Roman"/>
          <w:sz w:val="24"/>
          <w:szCs w:val="24"/>
        </w:rPr>
        <w:t xml:space="preserve"> motivation</w:t>
      </w:r>
      <w:r w:rsidR="00F27119" w:rsidRPr="001F52DC">
        <w:rPr>
          <w:rFonts w:ascii="Times New Roman" w:hAnsi="Times New Roman" w:cs="Times New Roman"/>
          <w:sz w:val="24"/>
          <w:szCs w:val="24"/>
        </w:rPr>
        <w:t>s</w:t>
      </w:r>
      <w:r w:rsidR="00220AAB" w:rsidRPr="001F52DC">
        <w:rPr>
          <w:rFonts w:ascii="Times New Roman" w:hAnsi="Times New Roman" w:cs="Times New Roman"/>
          <w:sz w:val="24"/>
          <w:szCs w:val="24"/>
        </w:rPr>
        <w:t xml:space="preserve"> to behave in a particular way</w:t>
      </w:r>
      <w:r w:rsidR="00F27119" w:rsidRPr="001F52DC">
        <w:rPr>
          <w:rFonts w:ascii="Times New Roman" w:hAnsi="Times New Roman" w:cs="Times New Roman"/>
          <w:sz w:val="24"/>
          <w:szCs w:val="24"/>
        </w:rPr>
        <w:t xml:space="preserve">. </w:t>
      </w:r>
      <w:r w:rsidR="00B613EE" w:rsidRPr="001F52DC">
        <w:rPr>
          <w:rFonts w:ascii="Times New Roman" w:hAnsi="Times New Roman" w:cs="Times New Roman"/>
          <w:sz w:val="24"/>
          <w:szCs w:val="24"/>
        </w:rPr>
        <w:t xml:space="preserve">Deci and Ryan’s (1985; 2000) </w:t>
      </w:r>
      <w:r w:rsidR="005B716B" w:rsidRPr="001F52DC">
        <w:rPr>
          <w:rFonts w:ascii="Times New Roman" w:hAnsi="Times New Roman" w:cs="Times New Roman"/>
          <w:sz w:val="24"/>
          <w:szCs w:val="24"/>
        </w:rPr>
        <w:t>theory posits that</w:t>
      </w:r>
      <w:r w:rsidR="00B613EE" w:rsidRPr="001F52DC">
        <w:rPr>
          <w:rFonts w:ascii="Times New Roman" w:hAnsi="Times New Roman" w:cs="Times New Roman"/>
          <w:sz w:val="24"/>
          <w:szCs w:val="24"/>
        </w:rPr>
        <w:t xml:space="preserve"> human being</w:t>
      </w:r>
      <w:r w:rsidR="005B716B" w:rsidRPr="001F52DC">
        <w:rPr>
          <w:rFonts w:ascii="Times New Roman" w:hAnsi="Times New Roman" w:cs="Times New Roman"/>
          <w:sz w:val="24"/>
          <w:szCs w:val="24"/>
        </w:rPr>
        <w:t>s</w:t>
      </w:r>
      <w:r w:rsidR="00B613EE" w:rsidRPr="001F52DC">
        <w:rPr>
          <w:rFonts w:ascii="Times New Roman" w:hAnsi="Times New Roman" w:cs="Times New Roman"/>
          <w:sz w:val="24"/>
          <w:szCs w:val="24"/>
        </w:rPr>
        <w:t xml:space="preserve"> ha</w:t>
      </w:r>
      <w:r w:rsidR="005B716B" w:rsidRPr="001F52DC">
        <w:rPr>
          <w:rFonts w:ascii="Times New Roman" w:hAnsi="Times New Roman" w:cs="Times New Roman"/>
          <w:sz w:val="24"/>
          <w:szCs w:val="24"/>
        </w:rPr>
        <w:t>ve</w:t>
      </w:r>
      <w:r w:rsidR="00B613EE" w:rsidRPr="001F52DC">
        <w:rPr>
          <w:rFonts w:ascii="Times New Roman" w:hAnsi="Times New Roman" w:cs="Times New Roman"/>
          <w:sz w:val="24"/>
          <w:szCs w:val="24"/>
        </w:rPr>
        <w:t xml:space="preserve"> three basic ps</w:t>
      </w:r>
      <w:r w:rsidR="00CE2986">
        <w:rPr>
          <w:rFonts w:ascii="Times New Roman" w:hAnsi="Times New Roman" w:cs="Times New Roman"/>
          <w:sz w:val="24"/>
          <w:szCs w:val="24"/>
        </w:rPr>
        <w:t xml:space="preserve">ychological needs: </w:t>
      </w:r>
      <w:r w:rsidR="009903CF">
        <w:rPr>
          <w:rFonts w:ascii="Times New Roman" w:hAnsi="Times New Roman" w:cs="Times New Roman"/>
          <w:sz w:val="24"/>
          <w:szCs w:val="24"/>
        </w:rPr>
        <w:t xml:space="preserve">1. </w:t>
      </w:r>
      <w:r w:rsidR="00CE2986" w:rsidRPr="00C4239F">
        <w:rPr>
          <w:rFonts w:ascii="Times New Roman" w:hAnsi="Times New Roman" w:cs="Times New Roman"/>
          <w:sz w:val="24"/>
          <w:szCs w:val="24"/>
        </w:rPr>
        <w:t>the need to be autonomous</w:t>
      </w:r>
      <w:r w:rsidR="009903CF" w:rsidRPr="00C4239F">
        <w:rPr>
          <w:rFonts w:ascii="Times New Roman" w:hAnsi="Times New Roman" w:cs="Times New Roman"/>
          <w:sz w:val="24"/>
          <w:szCs w:val="24"/>
        </w:rPr>
        <w:t xml:space="preserve"> in their actions. </w:t>
      </w:r>
      <w:r w:rsidR="00D84DBD" w:rsidRPr="00C4239F">
        <w:rPr>
          <w:rFonts w:ascii="Times New Roman" w:hAnsi="Times New Roman" w:cs="Times New Roman"/>
          <w:sz w:val="24"/>
          <w:szCs w:val="24"/>
        </w:rPr>
        <w:t>This contrasts hete</w:t>
      </w:r>
      <w:r w:rsidR="00902073" w:rsidRPr="00C4239F">
        <w:rPr>
          <w:rFonts w:ascii="Times New Roman" w:hAnsi="Times New Roman" w:cs="Times New Roman"/>
          <w:sz w:val="24"/>
          <w:szCs w:val="24"/>
        </w:rPr>
        <w:t>ronom</w:t>
      </w:r>
      <w:r w:rsidR="00990C51" w:rsidRPr="00C4239F">
        <w:rPr>
          <w:rFonts w:ascii="Times New Roman" w:hAnsi="Times New Roman" w:cs="Times New Roman"/>
          <w:sz w:val="24"/>
          <w:szCs w:val="24"/>
        </w:rPr>
        <w:t xml:space="preserve">y, whereby actions are controlled </w:t>
      </w:r>
      <w:r w:rsidR="00473233" w:rsidRPr="00C4239F">
        <w:rPr>
          <w:rFonts w:ascii="Times New Roman" w:hAnsi="Times New Roman" w:cs="Times New Roman"/>
          <w:sz w:val="24"/>
          <w:szCs w:val="24"/>
        </w:rPr>
        <w:t xml:space="preserve">externally </w:t>
      </w:r>
      <w:r w:rsidR="00990C51" w:rsidRPr="00C4239F">
        <w:rPr>
          <w:rFonts w:ascii="Times New Roman" w:hAnsi="Times New Roman" w:cs="Times New Roman"/>
          <w:sz w:val="24"/>
          <w:szCs w:val="24"/>
        </w:rPr>
        <w:t>and are not regulated by the self. 2. The need t</w:t>
      </w:r>
      <w:r w:rsidR="00CE2986" w:rsidRPr="00C4239F">
        <w:rPr>
          <w:rFonts w:ascii="Times New Roman" w:hAnsi="Times New Roman" w:cs="Times New Roman"/>
          <w:sz w:val="24"/>
          <w:szCs w:val="24"/>
        </w:rPr>
        <w:t xml:space="preserve">o feel competent and </w:t>
      </w:r>
      <w:r w:rsidR="009903CF" w:rsidRPr="00C4239F">
        <w:rPr>
          <w:rFonts w:ascii="Times New Roman" w:hAnsi="Times New Roman" w:cs="Times New Roman"/>
          <w:sz w:val="24"/>
          <w:szCs w:val="24"/>
        </w:rPr>
        <w:t xml:space="preserve">to </w:t>
      </w:r>
      <w:r w:rsidR="00CE2986" w:rsidRPr="00C4239F">
        <w:rPr>
          <w:rFonts w:ascii="Times New Roman" w:hAnsi="Times New Roman" w:cs="Times New Roman"/>
          <w:sz w:val="24"/>
          <w:szCs w:val="24"/>
        </w:rPr>
        <w:t>gain mastery</w:t>
      </w:r>
      <w:r w:rsidR="00990C51" w:rsidRPr="00C4239F">
        <w:rPr>
          <w:rFonts w:ascii="Times New Roman" w:hAnsi="Times New Roman" w:cs="Times New Roman"/>
          <w:sz w:val="24"/>
          <w:szCs w:val="24"/>
        </w:rPr>
        <w:t>. 3. The need to</w:t>
      </w:r>
      <w:r w:rsidR="009903CF" w:rsidRPr="00C4239F">
        <w:rPr>
          <w:rFonts w:ascii="Times New Roman" w:hAnsi="Times New Roman" w:cs="Times New Roman"/>
          <w:sz w:val="24"/>
          <w:szCs w:val="24"/>
        </w:rPr>
        <w:t xml:space="preserve"> experience </w:t>
      </w:r>
      <w:r w:rsidR="00B613EE" w:rsidRPr="00C4239F">
        <w:rPr>
          <w:rFonts w:ascii="Times New Roman" w:hAnsi="Times New Roman" w:cs="Times New Roman"/>
          <w:sz w:val="24"/>
          <w:szCs w:val="24"/>
        </w:rPr>
        <w:t>relatedness</w:t>
      </w:r>
      <w:r w:rsidR="009903CF" w:rsidRPr="00C4239F">
        <w:rPr>
          <w:rFonts w:ascii="Times New Roman" w:hAnsi="Times New Roman" w:cs="Times New Roman"/>
          <w:sz w:val="24"/>
          <w:szCs w:val="24"/>
        </w:rPr>
        <w:t xml:space="preserve"> through interaction with others</w:t>
      </w:r>
      <w:r w:rsidR="00D43B32" w:rsidRPr="00C4239F">
        <w:rPr>
          <w:rFonts w:ascii="Times New Roman" w:hAnsi="Times New Roman" w:cs="Times New Roman"/>
          <w:sz w:val="24"/>
          <w:szCs w:val="24"/>
        </w:rPr>
        <w:t xml:space="preserve"> (Ryan &amp; Deci, 2006</w:t>
      </w:r>
      <w:r w:rsidR="000C080B" w:rsidRPr="00C4239F">
        <w:rPr>
          <w:rFonts w:ascii="Times New Roman" w:hAnsi="Times New Roman" w:cs="Times New Roman"/>
          <w:sz w:val="24"/>
          <w:szCs w:val="24"/>
        </w:rPr>
        <w:t>)</w:t>
      </w:r>
      <w:r w:rsidR="00B613EE" w:rsidRPr="00C4239F">
        <w:rPr>
          <w:rFonts w:ascii="Times New Roman" w:hAnsi="Times New Roman" w:cs="Times New Roman"/>
          <w:sz w:val="24"/>
          <w:szCs w:val="24"/>
        </w:rPr>
        <w:t xml:space="preserve">. </w:t>
      </w:r>
      <w:r w:rsidR="005B716B" w:rsidRPr="001F52DC">
        <w:rPr>
          <w:rFonts w:ascii="Times New Roman" w:hAnsi="Times New Roman" w:cs="Times New Roman"/>
          <w:sz w:val="24"/>
          <w:szCs w:val="24"/>
        </w:rPr>
        <w:t xml:space="preserve">These </w:t>
      </w:r>
      <w:r w:rsidR="00B613EE" w:rsidRPr="001F52DC">
        <w:rPr>
          <w:rFonts w:ascii="Times New Roman" w:hAnsi="Times New Roman" w:cs="Times New Roman"/>
          <w:sz w:val="24"/>
          <w:szCs w:val="24"/>
        </w:rPr>
        <w:t xml:space="preserve">needs are </w:t>
      </w:r>
      <w:r w:rsidR="005B716B" w:rsidRPr="001F52DC">
        <w:rPr>
          <w:rFonts w:ascii="Times New Roman" w:hAnsi="Times New Roman" w:cs="Times New Roman"/>
          <w:sz w:val="24"/>
          <w:szCs w:val="24"/>
        </w:rPr>
        <w:t xml:space="preserve">thought to be </w:t>
      </w:r>
      <w:r w:rsidR="00B613EE" w:rsidRPr="001F52DC">
        <w:rPr>
          <w:rFonts w:ascii="Times New Roman" w:hAnsi="Times New Roman" w:cs="Times New Roman"/>
          <w:sz w:val="24"/>
          <w:szCs w:val="24"/>
        </w:rPr>
        <w:t>innate and universal. In order to develop competence, individuals must be provided with opportunities to engage in practices to develop their competence in an activity. An individual’s social environment can either facilitate or thwart motivation to engage in an activity</w:t>
      </w:r>
      <w:r w:rsidRPr="001F52DC">
        <w:rPr>
          <w:rFonts w:ascii="Times New Roman" w:hAnsi="Times New Roman" w:cs="Times New Roman"/>
          <w:sz w:val="24"/>
          <w:szCs w:val="24"/>
        </w:rPr>
        <w:t xml:space="preserve"> such as engagement in PA</w:t>
      </w:r>
      <w:r w:rsidR="00B613EE" w:rsidRPr="001F52DC">
        <w:rPr>
          <w:rFonts w:ascii="Times New Roman" w:hAnsi="Times New Roman" w:cs="Times New Roman"/>
          <w:sz w:val="24"/>
          <w:szCs w:val="24"/>
        </w:rPr>
        <w:t xml:space="preserve">. Ryan and Deci distinguish between intrinsic and extrinsic motivation. Intrinsic motivation refers to participation in an activity “for its own sake, for the </w:t>
      </w:r>
      <w:r w:rsidR="00B613EE" w:rsidRPr="001F52DC">
        <w:rPr>
          <w:rFonts w:ascii="Times New Roman" w:hAnsi="Times New Roman" w:cs="Times New Roman"/>
          <w:sz w:val="24"/>
          <w:szCs w:val="24"/>
        </w:rPr>
        <w:lastRenderedPageBreak/>
        <w:t>satisfaction inherent in the activity” (2007, p. 2), such as enjoyment.</w:t>
      </w:r>
      <w:r w:rsidR="00367BEB" w:rsidRPr="00C4239F">
        <w:rPr>
          <w:rFonts w:ascii="Times New Roman" w:hAnsi="Times New Roman" w:cs="Times New Roman"/>
          <w:sz w:val="24"/>
          <w:szCs w:val="24"/>
        </w:rPr>
        <w:t xml:space="preserve"> In this sense, intrinsic motivation stems from internal drives</w:t>
      </w:r>
      <w:r w:rsidR="00522ED4" w:rsidRPr="00C4239F">
        <w:rPr>
          <w:rFonts w:ascii="Times New Roman" w:hAnsi="Times New Roman" w:cs="Times New Roman"/>
          <w:sz w:val="24"/>
          <w:szCs w:val="24"/>
        </w:rPr>
        <w:t xml:space="preserve"> and </w:t>
      </w:r>
      <w:r w:rsidR="00F131BA" w:rsidRPr="00C4239F">
        <w:rPr>
          <w:rFonts w:ascii="Times New Roman" w:hAnsi="Times New Roman" w:cs="Times New Roman"/>
          <w:sz w:val="24"/>
          <w:szCs w:val="24"/>
        </w:rPr>
        <w:t>is highly autonomous</w:t>
      </w:r>
      <w:r w:rsidR="005D42CF" w:rsidRPr="00C4239F">
        <w:rPr>
          <w:rFonts w:ascii="Times New Roman" w:hAnsi="Times New Roman" w:cs="Times New Roman"/>
          <w:sz w:val="24"/>
          <w:szCs w:val="24"/>
        </w:rPr>
        <w:t xml:space="preserve">. </w:t>
      </w:r>
      <w:r w:rsidR="00B613EE" w:rsidRPr="00C4239F">
        <w:rPr>
          <w:rFonts w:ascii="Times New Roman" w:hAnsi="Times New Roman" w:cs="Times New Roman"/>
          <w:sz w:val="24"/>
          <w:szCs w:val="24"/>
        </w:rPr>
        <w:t xml:space="preserve">Extrinsic motivation, on the other hand, refers to behaviour motivated by </w:t>
      </w:r>
      <w:r w:rsidR="005D42CF" w:rsidRPr="00C4239F">
        <w:rPr>
          <w:rFonts w:ascii="Times New Roman" w:hAnsi="Times New Roman" w:cs="Times New Roman"/>
          <w:sz w:val="24"/>
          <w:szCs w:val="24"/>
        </w:rPr>
        <w:t xml:space="preserve">external sources </w:t>
      </w:r>
      <w:r w:rsidR="005D42CF">
        <w:rPr>
          <w:rFonts w:ascii="Times New Roman" w:hAnsi="Times New Roman" w:cs="Times New Roman"/>
          <w:sz w:val="24"/>
          <w:szCs w:val="24"/>
        </w:rPr>
        <w:t xml:space="preserve">and </w:t>
      </w:r>
      <w:r w:rsidR="00B613EE" w:rsidRPr="001F52DC">
        <w:rPr>
          <w:rFonts w:ascii="Times New Roman" w:hAnsi="Times New Roman" w:cs="Times New Roman"/>
          <w:sz w:val="24"/>
          <w:szCs w:val="24"/>
        </w:rPr>
        <w:t xml:space="preserve">expected outcomes not inherent in the activity, such as rewards or to avoid punishment. Ryan and Deci (2007) outline four types of extrinsic motivation, </w:t>
      </w:r>
      <w:r w:rsidR="00E37AA7" w:rsidRPr="00C4239F">
        <w:rPr>
          <w:rFonts w:ascii="Times New Roman" w:hAnsi="Times New Roman" w:cs="Times New Roman"/>
          <w:sz w:val="24"/>
          <w:szCs w:val="24"/>
        </w:rPr>
        <w:t xml:space="preserve">each with varying </w:t>
      </w:r>
      <w:r w:rsidR="00053E5C" w:rsidRPr="00C4239F">
        <w:rPr>
          <w:rFonts w:ascii="Times New Roman" w:hAnsi="Times New Roman" w:cs="Times New Roman"/>
          <w:sz w:val="24"/>
          <w:szCs w:val="24"/>
        </w:rPr>
        <w:t>degrees of external control,</w:t>
      </w:r>
      <w:r w:rsidR="00E37AA7" w:rsidRPr="00C4239F">
        <w:rPr>
          <w:rFonts w:ascii="Times New Roman" w:hAnsi="Times New Roman" w:cs="Times New Roman"/>
          <w:sz w:val="24"/>
          <w:szCs w:val="24"/>
        </w:rPr>
        <w:t xml:space="preserve"> autonomy</w:t>
      </w:r>
      <w:r w:rsidR="002D1700" w:rsidRPr="00C4239F">
        <w:rPr>
          <w:rFonts w:ascii="Times New Roman" w:hAnsi="Times New Roman" w:cs="Times New Roman"/>
          <w:sz w:val="24"/>
          <w:szCs w:val="24"/>
        </w:rPr>
        <w:t xml:space="preserve"> and internalisation</w:t>
      </w:r>
      <w:r w:rsidR="00E37AA7" w:rsidRPr="00C4239F">
        <w:rPr>
          <w:rFonts w:ascii="Times New Roman" w:hAnsi="Times New Roman" w:cs="Times New Roman"/>
          <w:sz w:val="24"/>
          <w:szCs w:val="24"/>
        </w:rPr>
        <w:t xml:space="preserve">. </w:t>
      </w:r>
      <w:r w:rsidR="00871A74" w:rsidRPr="00C4239F">
        <w:rPr>
          <w:rFonts w:ascii="Times New Roman" w:hAnsi="Times New Roman" w:cs="Times New Roman"/>
          <w:sz w:val="24"/>
          <w:szCs w:val="24"/>
        </w:rPr>
        <w:t>Internalisation is an important concept within SDT</w:t>
      </w:r>
      <w:r w:rsidR="00250BF1" w:rsidRPr="00C4239F">
        <w:rPr>
          <w:rFonts w:ascii="Times New Roman" w:hAnsi="Times New Roman" w:cs="Times New Roman"/>
          <w:sz w:val="24"/>
          <w:szCs w:val="24"/>
        </w:rPr>
        <w:t xml:space="preserve"> and </w:t>
      </w:r>
      <w:r w:rsidR="00871A74" w:rsidRPr="00C4239F">
        <w:rPr>
          <w:rFonts w:ascii="Times New Roman" w:hAnsi="Times New Roman" w:cs="Times New Roman"/>
          <w:sz w:val="24"/>
          <w:szCs w:val="24"/>
        </w:rPr>
        <w:t xml:space="preserve">refers to the </w:t>
      </w:r>
      <w:r w:rsidR="00250BF1" w:rsidRPr="00C4239F">
        <w:rPr>
          <w:rFonts w:ascii="Times New Roman" w:hAnsi="Times New Roman" w:cs="Times New Roman"/>
          <w:sz w:val="24"/>
          <w:szCs w:val="24"/>
        </w:rPr>
        <w:t>“</w:t>
      </w:r>
      <w:r w:rsidR="00871A74" w:rsidRPr="00C4239F">
        <w:rPr>
          <w:rFonts w:ascii="Times New Roman" w:hAnsi="Times New Roman" w:cs="Times New Roman"/>
          <w:sz w:val="24"/>
          <w:szCs w:val="24"/>
        </w:rPr>
        <w:t xml:space="preserve">process of transforming external regulations into internal </w:t>
      </w:r>
      <w:r w:rsidR="00250BF1" w:rsidRPr="00C4239F">
        <w:rPr>
          <w:rFonts w:ascii="Times New Roman" w:hAnsi="Times New Roman" w:cs="Times New Roman"/>
          <w:sz w:val="24"/>
          <w:szCs w:val="24"/>
        </w:rPr>
        <w:t>regulations and…</w:t>
      </w:r>
      <w:r w:rsidR="00871A74" w:rsidRPr="00C4239F">
        <w:rPr>
          <w:rFonts w:ascii="Times New Roman" w:hAnsi="Times New Roman" w:cs="Times New Roman"/>
          <w:sz w:val="24"/>
          <w:szCs w:val="24"/>
        </w:rPr>
        <w:t xml:space="preserve">integrating </w:t>
      </w:r>
      <w:r w:rsidR="00250BF1" w:rsidRPr="00C4239F">
        <w:rPr>
          <w:rFonts w:ascii="Times New Roman" w:hAnsi="Times New Roman" w:cs="Times New Roman"/>
          <w:sz w:val="24"/>
          <w:szCs w:val="24"/>
        </w:rPr>
        <w:t>those regulations into one’s</w:t>
      </w:r>
      <w:r w:rsidR="00871A74" w:rsidRPr="00C4239F">
        <w:rPr>
          <w:rFonts w:ascii="Times New Roman" w:hAnsi="Times New Roman" w:cs="Times New Roman"/>
          <w:sz w:val="24"/>
          <w:szCs w:val="24"/>
        </w:rPr>
        <w:t xml:space="preserve"> sense of self</w:t>
      </w:r>
      <w:r w:rsidR="00250BF1" w:rsidRPr="00C4239F">
        <w:rPr>
          <w:rFonts w:ascii="Times New Roman" w:hAnsi="Times New Roman" w:cs="Times New Roman"/>
          <w:sz w:val="24"/>
          <w:szCs w:val="24"/>
        </w:rPr>
        <w:t>” (Deci et al., 1994, p. 120)</w:t>
      </w:r>
      <w:r w:rsidR="00871A74" w:rsidRPr="00C4239F">
        <w:rPr>
          <w:rFonts w:ascii="Times New Roman" w:hAnsi="Times New Roman" w:cs="Times New Roman"/>
          <w:sz w:val="24"/>
          <w:szCs w:val="24"/>
        </w:rPr>
        <w:t xml:space="preserve">. </w:t>
      </w:r>
      <w:r w:rsidR="00B613EE" w:rsidRPr="001F52DC">
        <w:rPr>
          <w:rFonts w:ascii="Times New Roman" w:hAnsi="Times New Roman" w:cs="Times New Roman"/>
          <w:sz w:val="24"/>
          <w:szCs w:val="24"/>
        </w:rPr>
        <w:t>T</w:t>
      </w:r>
      <w:r w:rsidR="00993C1A">
        <w:rPr>
          <w:rFonts w:ascii="Times New Roman" w:hAnsi="Times New Roman" w:cs="Times New Roman"/>
          <w:sz w:val="24"/>
          <w:szCs w:val="24"/>
        </w:rPr>
        <w:t>he types of extrinsic motivation</w:t>
      </w:r>
      <w:r w:rsidR="00B613EE" w:rsidRPr="001F52DC">
        <w:rPr>
          <w:rFonts w:ascii="Times New Roman" w:hAnsi="Times New Roman" w:cs="Times New Roman"/>
          <w:sz w:val="24"/>
          <w:szCs w:val="24"/>
        </w:rPr>
        <w:t xml:space="preserve"> are: external regulation, introjected regulation, identified regulation, and integrated regulation. </w:t>
      </w:r>
      <w:r w:rsidR="00F131BA" w:rsidRPr="00C4239F">
        <w:rPr>
          <w:rFonts w:ascii="Times New Roman" w:hAnsi="Times New Roman" w:cs="Times New Roman"/>
          <w:sz w:val="24"/>
          <w:szCs w:val="24"/>
        </w:rPr>
        <w:t>External regulation</w:t>
      </w:r>
      <w:r w:rsidR="00E37AA7" w:rsidRPr="00C4239F">
        <w:rPr>
          <w:rFonts w:ascii="Times New Roman" w:hAnsi="Times New Roman" w:cs="Times New Roman"/>
          <w:sz w:val="24"/>
          <w:szCs w:val="24"/>
        </w:rPr>
        <w:t xml:space="preserve"> is the least autonomous</w:t>
      </w:r>
      <w:r w:rsidR="00993C1A" w:rsidRPr="00C4239F">
        <w:rPr>
          <w:rFonts w:ascii="Times New Roman" w:hAnsi="Times New Roman" w:cs="Times New Roman"/>
          <w:sz w:val="24"/>
          <w:szCs w:val="24"/>
        </w:rPr>
        <w:t xml:space="preserve">, with low </w:t>
      </w:r>
      <w:r w:rsidR="00E76EC7" w:rsidRPr="00C4239F">
        <w:rPr>
          <w:rFonts w:ascii="Times New Roman" w:hAnsi="Times New Roman" w:cs="Times New Roman"/>
          <w:sz w:val="24"/>
          <w:szCs w:val="24"/>
        </w:rPr>
        <w:t>internalisation</w:t>
      </w:r>
      <w:r w:rsidR="00E37AA7" w:rsidRPr="00C4239F">
        <w:rPr>
          <w:rFonts w:ascii="Times New Roman" w:hAnsi="Times New Roman" w:cs="Times New Roman"/>
          <w:sz w:val="24"/>
          <w:szCs w:val="24"/>
        </w:rPr>
        <w:t>, whereby behaviour is externally controlled to avoid punishment or gain rewards. Introjected regulation</w:t>
      </w:r>
      <w:r w:rsidR="00053E5C" w:rsidRPr="00C4239F">
        <w:rPr>
          <w:rFonts w:ascii="Times New Roman" w:hAnsi="Times New Roman" w:cs="Times New Roman"/>
          <w:sz w:val="24"/>
          <w:szCs w:val="24"/>
        </w:rPr>
        <w:t xml:space="preserve"> </w:t>
      </w:r>
      <w:r w:rsidR="00270F1E" w:rsidRPr="00C4239F">
        <w:rPr>
          <w:rFonts w:ascii="Times New Roman" w:hAnsi="Times New Roman" w:cs="Times New Roman"/>
          <w:sz w:val="24"/>
          <w:szCs w:val="24"/>
        </w:rPr>
        <w:t>refers to some internalisation, whereby an individual takes on regulations to</w:t>
      </w:r>
      <w:r w:rsidR="00FE36F6" w:rsidRPr="00C4239F">
        <w:rPr>
          <w:rFonts w:ascii="Times New Roman" w:hAnsi="Times New Roman" w:cs="Times New Roman"/>
          <w:sz w:val="24"/>
          <w:szCs w:val="24"/>
        </w:rPr>
        <w:t xml:space="preserve"> </w:t>
      </w:r>
      <w:r w:rsidR="00270F1E" w:rsidRPr="00C4239F">
        <w:rPr>
          <w:rFonts w:ascii="Times New Roman" w:hAnsi="Times New Roman" w:cs="Times New Roman"/>
          <w:sz w:val="24"/>
          <w:szCs w:val="24"/>
        </w:rPr>
        <w:t xml:space="preserve">avoid external disapproval or feelings of guilt but does not incorporate these regulations as part of their sense of self. </w:t>
      </w:r>
      <w:r w:rsidR="00945B9E" w:rsidRPr="00C4239F">
        <w:rPr>
          <w:rFonts w:ascii="Times New Roman" w:hAnsi="Times New Roman" w:cs="Times New Roman"/>
          <w:sz w:val="24"/>
          <w:szCs w:val="24"/>
        </w:rPr>
        <w:t xml:space="preserve"> Identified</w:t>
      </w:r>
      <w:r w:rsidR="00270F1E" w:rsidRPr="00C4239F">
        <w:rPr>
          <w:rFonts w:ascii="Times New Roman" w:hAnsi="Times New Roman" w:cs="Times New Roman"/>
          <w:sz w:val="24"/>
          <w:szCs w:val="24"/>
        </w:rPr>
        <w:t xml:space="preserve"> regulation </w:t>
      </w:r>
      <w:r w:rsidR="00945B9E" w:rsidRPr="00C4239F">
        <w:rPr>
          <w:rFonts w:ascii="Times New Roman" w:hAnsi="Times New Roman" w:cs="Times New Roman"/>
          <w:sz w:val="24"/>
          <w:szCs w:val="24"/>
        </w:rPr>
        <w:t xml:space="preserve">refers to behaviour that is highly internalised and motivated </w:t>
      </w:r>
      <w:r w:rsidR="0088592F" w:rsidRPr="00C4239F">
        <w:rPr>
          <w:rFonts w:ascii="Times New Roman" w:hAnsi="Times New Roman" w:cs="Times New Roman"/>
          <w:sz w:val="24"/>
          <w:szCs w:val="24"/>
        </w:rPr>
        <w:t xml:space="preserve">by personally held values. Finally, integrated regulation refers to the most autonomous type of extrinsic motivation, whereby behaviour is </w:t>
      </w:r>
      <w:r w:rsidR="00871A74" w:rsidRPr="00C4239F">
        <w:rPr>
          <w:rFonts w:ascii="Times New Roman" w:hAnsi="Times New Roman" w:cs="Times New Roman"/>
          <w:sz w:val="24"/>
          <w:szCs w:val="24"/>
        </w:rPr>
        <w:t xml:space="preserve">highly </w:t>
      </w:r>
      <w:r w:rsidR="0088592F" w:rsidRPr="00C4239F">
        <w:rPr>
          <w:rFonts w:ascii="Times New Roman" w:hAnsi="Times New Roman" w:cs="Times New Roman"/>
          <w:sz w:val="24"/>
          <w:szCs w:val="24"/>
        </w:rPr>
        <w:t>internalised and regulations are fully incorporated into part of the self</w:t>
      </w:r>
      <w:r w:rsidR="00E76EC7" w:rsidRPr="00C4239F">
        <w:rPr>
          <w:rFonts w:ascii="Times New Roman" w:hAnsi="Times New Roman" w:cs="Times New Roman"/>
          <w:sz w:val="24"/>
          <w:szCs w:val="24"/>
        </w:rPr>
        <w:t xml:space="preserve"> (Ryan &amp; Deci, 2007)</w:t>
      </w:r>
      <w:r w:rsidR="0088592F" w:rsidRPr="00C4239F">
        <w:rPr>
          <w:rFonts w:ascii="Times New Roman" w:hAnsi="Times New Roman" w:cs="Times New Roman"/>
          <w:sz w:val="24"/>
          <w:szCs w:val="24"/>
        </w:rPr>
        <w:t xml:space="preserve">. </w:t>
      </w:r>
      <w:r w:rsidR="00B613EE" w:rsidRPr="001F52DC">
        <w:rPr>
          <w:rFonts w:ascii="Times New Roman" w:hAnsi="Times New Roman" w:cs="Times New Roman"/>
          <w:sz w:val="24"/>
          <w:szCs w:val="24"/>
        </w:rPr>
        <w:t xml:space="preserve">Environments meeting the basic needs of an individual are said to facilitate intrinsic motivation, whilst environments which neglect these needs thwart intrinsic motivation. </w:t>
      </w:r>
    </w:p>
    <w:p w14:paraId="0B23FC20" w14:textId="2CBE40B4" w:rsidR="002076A9" w:rsidRPr="002076A9" w:rsidRDefault="002076A9" w:rsidP="002076A9">
      <w:pPr>
        <w:spacing w:line="360" w:lineRule="auto"/>
        <w:rPr>
          <w:rFonts w:ascii="Times New Roman" w:hAnsi="Times New Roman" w:cs="Times New Roman"/>
          <w:sz w:val="24"/>
          <w:szCs w:val="24"/>
        </w:rPr>
      </w:pPr>
      <w:r w:rsidRPr="001F52DC">
        <w:rPr>
          <w:rFonts w:ascii="Times New Roman" w:hAnsi="Times New Roman" w:cs="Times New Roman"/>
          <w:sz w:val="24"/>
          <w:szCs w:val="24"/>
        </w:rPr>
        <w:t>An international body of literature suggests that individuals with ID have low levels of self-determination (Wehmeyer &amp; Metzler 1995; Stancliffe, 1997; Wehmeyer, Kelchner &amp; Richards, 1996; Wehmeyer, 2001). Consequently, there is a growing emphasis on understanding the social context of the lives of those with ID and how this may affect their self-determination (Jahoda et al</w:t>
      </w:r>
      <w:r>
        <w:rPr>
          <w:rFonts w:ascii="Times New Roman" w:hAnsi="Times New Roman" w:cs="Times New Roman"/>
          <w:sz w:val="24"/>
          <w:szCs w:val="24"/>
        </w:rPr>
        <w:t>.</w:t>
      </w:r>
      <w:r w:rsidRPr="001F52DC">
        <w:rPr>
          <w:rFonts w:ascii="Times New Roman" w:hAnsi="Times New Roman" w:cs="Times New Roman"/>
          <w:sz w:val="24"/>
          <w:szCs w:val="24"/>
        </w:rPr>
        <w:t>, 2006; Walker et al</w:t>
      </w:r>
      <w:r>
        <w:rPr>
          <w:rFonts w:ascii="Times New Roman" w:hAnsi="Times New Roman" w:cs="Times New Roman"/>
          <w:sz w:val="24"/>
          <w:szCs w:val="24"/>
        </w:rPr>
        <w:t>.</w:t>
      </w:r>
      <w:r w:rsidRPr="001F52DC">
        <w:rPr>
          <w:rFonts w:ascii="Times New Roman" w:hAnsi="Times New Roman" w:cs="Times New Roman"/>
          <w:sz w:val="24"/>
          <w:szCs w:val="24"/>
        </w:rPr>
        <w:t xml:space="preserve">, 2011). Environmental mediators such as the influence of family and peers, school culture, work/college culture, area lived in, community, greenspace, opportunities for PA, autonomy over dietary and PA behaviours are important for understanding health behaviours. </w:t>
      </w:r>
    </w:p>
    <w:p w14:paraId="4A832DFD" w14:textId="34E5AAF8" w:rsidR="0057624B" w:rsidRPr="00C4239F" w:rsidRDefault="00582401" w:rsidP="00C4239F">
      <w:pPr>
        <w:spacing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Thus, the aim of the study was to understand the determinants of </w:t>
      </w:r>
      <w:r w:rsidR="003E1B0E" w:rsidRPr="001F52DC">
        <w:rPr>
          <w:rFonts w:ascii="Times New Roman" w:hAnsi="Times New Roman" w:cs="Times New Roman"/>
          <w:sz w:val="24"/>
          <w:szCs w:val="24"/>
        </w:rPr>
        <w:t xml:space="preserve">and factors influencing </w:t>
      </w:r>
      <w:r w:rsidR="00755F94" w:rsidRPr="001F52DC">
        <w:rPr>
          <w:rFonts w:ascii="Times New Roman" w:hAnsi="Times New Roman" w:cs="Times New Roman"/>
          <w:sz w:val="24"/>
          <w:szCs w:val="24"/>
        </w:rPr>
        <w:t>PA</w:t>
      </w:r>
      <w:r w:rsidRPr="001F52DC">
        <w:rPr>
          <w:rFonts w:ascii="Times New Roman" w:hAnsi="Times New Roman" w:cs="Times New Roman"/>
          <w:sz w:val="24"/>
          <w:szCs w:val="24"/>
        </w:rPr>
        <w:t xml:space="preserve"> and diet in this population during </w:t>
      </w:r>
      <w:r w:rsidR="00A20CC6" w:rsidRPr="001F52DC">
        <w:rPr>
          <w:rFonts w:ascii="Times New Roman" w:hAnsi="Times New Roman" w:cs="Times New Roman"/>
          <w:sz w:val="24"/>
          <w:szCs w:val="24"/>
        </w:rPr>
        <w:t>the transition from school to adulthood</w:t>
      </w:r>
      <w:r w:rsidR="00220AAB" w:rsidRPr="001F52DC">
        <w:rPr>
          <w:rFonts w:ascii="Times New Roman" w:hAnsi="Times New Roman" w:cs="Times New Roman"/>
          <w:sz w:val="24"/>
          <w:szCs w:val="24"/>
        </w:rPr>
        <w:t>, using Self-Determination Theory as a theoretical lens.</w:t>
      </w:r>
      <w:r w:rsidR="00A20CC6" w:rsidRPr="001F52DC">
        <w:rPr>
          <w:rFonts w:ascii="Times New Roman" w:hAnsi="Times New Roman" w:cs="Times New Roman"/>
          <w:sz w:val="24"/>
          <w:szCs w:val="24"/>
        </w:rPr>
        <w:t xml:space="preserve"> </w:t>
      </w:r>
      <w:r w:rsidR="00325B13" w:rsidRPr="001F52DC">
        <w:rPr>
          <w:rFonts w:ascii="Times New Roman" w:hAnsi="Times New Roman" w:cs="Times New Roman"/>
          <w:sz w:val="24"/>
          <w:szCs w:val="24"/>
        </w:rPr>
        <w:t xml:space="preserve">More research in this area has the </w:t>
      </w:r>
      <w:r w:rsidR="002F7181" w:rsidRPr="001F52DC">
        <w:rPr>
          <w:rFonts w:ascii="Times New Roman" w:hAnsi="Times New Roman" w:cs="Times New Roman"/>
          <w:sz w:val="24"/>
          <w:szCs w:val="24"/>
        </w:rPr>
        <w:t>potential to influence policy and practice in managing weight in young people with ID</w:t>
      </w:r>
      <w:r w:rsidR="009A3D98">
        <w:rPr>
          <w:rFonts w:ascii="Times New Roman" w:hAnsi="Times New Roman" w:cs="Times New Roman"/>
          <w:sz w:val="24"/>
          <w:szCs w:val="24"/>
        </w:rPr>
        <w:t>,</w:t>
      </w:r>
      <w:r w:rsidR="009A3D98" w:rsidRPr="00C4239F">
        <w:rPr>
          <w:rFonts w:ascii="Times New Roman" w:hAnsi="Times New Roman" w:cs="Times New Roman"/>
          <w:sz w:val="24"/>
          <w:szCs w:val="24"/>
        </w:rPr>
        <w:t xml:space="preserve"> as well as informing future interventions focused on preventing obesity in adolescents with ID</w:t>
      </w:r>
      <w:r w:rsidR="002F7181" w:rsidRPr="00C4239F">
        <w:rPr>
          <w:rFonts w:ascii="Times New Roman" w:hAnsi="Times New Roman" w:cs="Times New Roman"/>
          <w:sz w:val="24"/>
          <w:szCs w:val="24"/>
        </w:rPr>
        <w:t xml:space="preserve">. </w:t>
      </w:r>
      <w:r w:rsidR="00A20CC6" w:rsidRPr="00C4239F">
        <w:rPr>
          <w:rFonts w:ascii="Times New Roman" w:hAnsi="Times New Roman" w:cs="Times New Roman"/>
          <w:sz w:val="24"/>
          <w:szCs w:val="24"/>
        </w:rPr>
        <w:lastRenderedPageBreak/>
        <w:t xml:space="preserve">The current paper presents </w:t>
      </w:r>
      <w:r w:rsidR="00AC2D6D" w:rsidRPr="00C4239F">
        <w:rPr>
          <w:rFonts w:ascii="Times New Roman" w:hAnsi="Times New Roman" w:cs="Times New Roman"/>
          <w:sz w:val="24"/>
          <w:szCs w:val="24"/>
        </w:rPr>
        <w:t xml:space="preserve">qualitative </w:t>
      </w:r>
      <w:r w:rsidR="00A20CC6" w:rsidRPr="00C4239F">
        <w:rPr>
          <w:rFonts w:ascii="Times New Roman" w:hAnsi="Times New Roman" w:cs="Times New Roman"/>
          <w:sz w:val="24"/>
          <w:szCs w:val="24"/>
        </w:rPr>
        <w:t xml:space="preserve">findings about factors impacting </w:t>
      </w:r>
      <w:r w:rsidR="00755F94" w:rsidRPr="00C4239F">
        <w:rPr>
          <w:rFonts w:ascii="Times New Roman" w:hAnsi="Times New Roman" w:cs="Times New Roman"/>
          <w:sz w:val="24"/>
          <w:szCs w:val="24"/>
        </w:rPr>
        <w:t>PA</w:t>
      </w:r>
      <w:r w:rsidR="00A20CC6" w:rsidRPr="00C4239F">
        <w:rPr>
          <w:rFonts w:ascii="Times New Roman" w:hAnsi="Times New Roman" w:cs="Times New Roman"/>
          <w:sz w:val="24"/>
          <w:szCs w:val="24"/>
        </w:rPr>
        <w:t xml:space="preserve"> and dietary </w:t>
      </w:r>
      <w:r w:rsidR="007833B9" w:rsidRPr="00C4239F">
        <w:rPr>
          <w:rFonts w:ascii="Times New Roman" w:hAnsi="Times New Roman" w:cs="Times New Roman"/>
          <w:sz w:val="24"/>
          <w:szCs w:val="24"/>
        </w:rPr>
        <w:t xml:space="preserve">behaviours </w:t>
      </w:r>
      <w:r w:rsidR="00A20CC6" w:rsidRPr="00C4239F">
        <w:rPr>
          <w:rFonts w:ascii="Times New Roman" w:hAnsi="Times New Roman" w:cs="Times New Roman"/>
          <w:sz w:val="24"/>
          <w:szCs w:val="24"/>
        </w:rPr>
        <w:t>during participants’ final year of school.</w:t>
      </w:r>
    </w:p>
    <w:p w14:paraId="25882A63" w14:textId="77777777" w:rsidR="00885D3B" w:rsidRPr="00C4239F" w:rsidRDefault="0098327F" w:rsidP="002718FF">
      <w:pPr>
        <w:spacing w:after="0" w:line="360" w:lineRule="auto"/>
        <w:rPr>
          <w:rFonts w:ascii="Times New Roman" w:hAnsi="Times New Roman" w:cs="Times New Roman"/>
          <w:b/>
          <w:sz w:val="24"/>
          <w:szCs w:val="24"/>
        </w:rPr>
      </w:pPr>
      <w:r w:rsidRPr="00C4239F">
        <w:rPr>
          <w:rFonts w:ascii="Times New Roman" w:hAnsi="Times New Roman" w:cs="Times New Roman"/>
          <w:b/>
          <w:sz w:val="24"/>
          <w:szCs w:val="24"/>
        </w:rPr>
        <w:t xml:space="preserve">2. </w:t>
      </w:r>
      <w:r w:rsidR="0057624B" w:rsidRPr="00C4239F">
        <w:rPr>
          <w:rFonts w:ascii="Times New Roman" w:hAnsi="Times New Roman" w:cs="Times New Roman"/>
          <w:b/>
          <w:sz w:val="24"/>
          <w:szCs w:val="24"/>
        </w:rPr>
        <w:t xml:space="preserve">Method </w:t>
      </w:r>
    </w:p>
    <w:p w14:paraId="73CEEBE2" w14:textId="77777777" w:rsidR="008458B1" w:rsidRPr="00C4239F" w:rsidRDefault="008458B1" w:rsidP="002718FF">
      <w:pPr>
        <w:spacing w:after="0" w:line="360" w:lineRule="auto"/>
        <w:rPr>
          <w:rFonts w:ascii="Times New Roman" w:hAnsi="Times New Roman" w:cs="Times New Roman"/>
          <w:b/>
          <w:sz w:val="24"/>
          <w:szCs w:val="24"/>
        </w:rPr>
      </w:pPr>
    </w:p>
    <w:p w14:paraId="44E18850" w14:textId="77777777" w:rsidR="008A70DE" w:rsidRPr="00C4239F" w:rsidRDefault="0098327F" w:rsidP="0098327F">
      <w:pPr>
        <w:spacing w:after="0" w:line="360" w:lineRule="auto"/>
        <w:rPr>
          <w:rFonts w:ascii="Times New Roman" w:hAnsi="Times New Roman" w:cs="Times New Roman"/>
          <w:b/>
          <w:i/>
          <w:sz w:val="24"/>
          <w:szCs w:val="24"/>
        </w:rPr>
      </w:pPr>
      <w:r w:rsidRPr="00C4239F">
        <w:rPr>
          <w:rFonts w:ascii="Times New Roman" w:hAnsi="Times New Roman" w:cs="Times New Roman"/>
          <w:b/>
          <w:i/>
          <w:sz w:val="24"/>
          <w:szCs w:val="24"/>
        </w:rPr>
        <w:t xml:space="preserve">2.1 </w:t>
      </w:r>
      <w:r w:rsidR="008840F1" w:rsidRPr="00C4239F">
        <w:rPr>
          <w:rFonts w:ascii="Times New Roman" w:hAnsi="Times New Roman" w:cs="Times New Roman"/>
          <w:b/>
          <w:i/>
          <w:sz w:val="24"/>
          <w:szCs w:val="24"/>
        </w:rPr>
        <w:t>Design</w:t>
      </w:r>
    </w:p>
    <w:p w14:paraId="72CCD053" w14:textId="56B73836" w:rsidR="00E56D00" w:rsidRPr="001F52DC" w:rsidRDefault="00025819" w:rsidP="0098327F">
      <w:pPr>
        <w:spacing w:after="0" w:line="360" w:lineRule="auto"/>
        <w:rPr>
          <w:rFonts w:ascii="Times New Roman" w:hAnsi="Times New Roman" w:cs="Times New Roman"/>
          <w:b/>
          <w:i/>
          <w:sz w:val="24"/>
          <w:szCs w:val="24"/>
        </w:rPr>
      </w:pPr>
      <w:r w:rsidRPr="00C4239F">
        <w:rPr>
          <w:rFonts w:ascii="Times New Roman" w:hAnsi="Times New Roman" w:cs="Times New Roman"/>
          <w:sz w:val="24"/>
          <w:szCs w:val="24"/>
        </w:rPr>
        <w:t xml:space="preserve">The current study </w:t>
      </w:r>
      <w:r w:rsidR="00C7609D" w:rsidRPr="00C4239F">
        <w:rPr>
          <w:rFonts w:ascii="Times New Roman" w:hAnsi="Times New Roman" w:cs="Times New Roman"/>
          <w:sz w:val="24"/>
          <w:szCs w:val="24"/>
        </w:rPr>
        <w:t xml:space="preserve">forms part of </w:t>
      </w:r>
      <w:r w:rsidR="009A3D98" w:rsidRPr="00C4239F">
        <w:rPr>
          <w:rFonts w:ascii="Times New Roman" w:hAnsi="Times New Roman" w:cs="Times New Roman"/>
          <w:sz w:val="24"/>
          <w:szCs w:val="24"/>
        </w:rPr>
        <w:t xml:space="preserve">a wider </w:t>
      </w:r>
      <w:r w:rsidRPr="001F52DC">
        <w:rPr>
          <w:rFonts w:ascii="Times New Roman" w:hAnsi="Times New Roman" w:cs="Times New Roman"/>
          <w:sz w:val="24"/>
          <w:szCs w:val="24"/>
        </w:rPr>
        <w:t>mixed-</w:t>
      </w:r>
      <w:r w:rsidR="00802708" w:rsidRPr="001F52DC">
        <w:rPr>
          <w:rFonts w:ascii="Times New Roman" w:hAnsi="Times New Roman" w:cs="Times New Roman"/>
          <w:sz w:val="24"/>
          <w:szCs w:val="24"/>
        </w:rPr>
        <w:t>method feasibility study investigating the life</w:t>
      </w:r>
      <w:r w:rsidRPr="001F52DC">
        <w:rPr>
          <w:rFonts w:ascii="Times New Roman" w:hAnsi="Times New Roman" w:cs="Times New Roman"/>
          <w:sz w:val="24"/>
          <w:szCs w:val="24"/>
        </w:rPr>
        <w:t xml:space="preserve">style behaviours of </w:t>
      </w:r>
      <w:r w:rsidR="00A81830" w:rsidRPr="001F52DC">
        <w:rPr>
          <w:rFonts w:ascii="Times New Roman" w:hAnsi="Times New Roman" w:cs="Times New Roman"/>
          <w:sz w:val="24"/>
          <w:szCs w:val="24"/>
        </w:rPr>
        <w:t>adolescents</w:t>
      </w:r>
      <w:r w:rsidR="00802708" w:rsidRPr="001F52DC">
        <w:rPr>
          <w:rFonts w:ascii="Times New Roman" w:hAnsi="Times New Roman" w:cs="Times New Roman"/>
          <w:sz w:val="24"/>
          <w:szCs w:val="24"/>
        </w:rPr>
        <w:t xml:space="preserve"> with </w:t>
      </w:r>
      <w:r w:rsidR="00DF2C26" w:rsidRPr="001F52DC">
        <w:rPr>
          <w:rFonts w:ascii="Times New Roman" w:hAnsi="Times New Roman" w:cs="Times New Roman"/>
          <w:sz w:val="24"/>
          <w:szCs w:val="24"/>
        </w:rPr>
        <w:t>ID</w:t>
      </w:r>
      <w:r w:rsidR="00802708" w:rsidRPr="001F52DC">
        <w:rPr>
          <w:rFonts w:ascii="Times New Roman" w:hAnsi="Times New Roman" w:cs="Times New Roman"/>
          <w:sz w:val="24"/>
          <w:szCs w:val="24"/>
        </w:rPr>
        <w:t xml:space="preserve"> </w:t>
      </w:r>
      <w:r w:rsidR="004B1182" w:rsidRPr="001F52DC">
        <w:rPr>
          <w:rFonts w:ascii="Times New Roman" w:hAnsi="Times New Roman" w:cs="Times New Roman"/>
          <w:sz w:val="24"/>
          <w:szCs w:val="24"/>
        </w:rPr>
        <w:t>during</w:t>
      </w:r>
      <w:r w:rsidR="00802708" w:rsidRPr="001F52DC">
        <w:rPr>
          <w:rFonts w:ascii="Times New Roman" w:hAnsi="Times New Roman" w:cs="Times New Roman"/>
          <w:sz w:val="24"/>
          <w:szCs w:val="24"/>
        </w:rPr>
        <w:t xml:space="preserve"> the</w:t>
      </w:r>
      <w:r w:rsidR="004B1182" w:rsidRPr="001F52DC">
        <w:rPr>
          <w:rFonts w:ascii="Times New Roman" w:hAnsi="Times New Roman" w:cs="Times New Roman"/>
          <w:sz w:val="24"/>
          <w:szCs w:val="24"/>
        </w:rPr>
        <w:t>ir</w:t>
      </w:r>
      <w:r w:rsidR="00802708" w:rsidRPr="001F52DC">
        <w:rPr>
          <w:rFonts w:ascii="Times New Roman" w:hAnsi="Times New Roman" w:cs="Times New Roman"/>
          <w:sz w:val="24"/>
          <w:szCs w:val="24"/>
        </w:rPr>
        <w:t xml:space="preserve"> transition from school</w:t>
      </w:r>
      <w:r w:rsidR="004B1182" w:rsidRPr="001F52DC">
        <w:rPr>
          <w:rFonts w:ascii="Times New Roman" w:hAnsi="Times New Roman" w:cs="Times New Roman"/>
          <w:sz w:val="24"/>
          <w:szCs w:val="24"/>
        </w:rPr>
        <w:t>, with data collected at</w:t>
      </w:r>
      <w:r w:rsidR="00802708" w:rsidRPr="001F52DC">
        <w:rPr>
          <w:rFonts w:ascii="Times New Roman" w:hAnsi="Times New Roman" w:cs="Times New Roman"/>
          <w:sz w:val="24"/>
          <w:szCs w:val="24"/>
        </w:rPr>
        <w:t xml:space="preserve"> three time points: during the final year of school, 6 months post leaving school, and 12 months post leaving school</w:t>
      </w:r>
      <w:r w:rsidR="00C7609D" w:rsidRPr="001F52DC">
        <w:rPr>
          <w:rFonts w:ascii="Times New Roman" w:hAnsi="Times New Roman" w:cs="Times New Roman"/>
          <w:sz w:val="24"/>
          <w:szCs w:val="24"/>
        </w:rPr>
        <w:t xml:space="preserve"> (see Mitchell et al., 2016)</w:t>
      </w:r>
      <w:r w:rsidR="00802708" w:rsidRPr="001F52DC">
        <w:rPr>
          <w:rFonts w:ascii="Times New Roman" w:hAnsi="Times New Roman" w:cs="Times New Roman"/>
          <w:sz w:val="24"/>
          <w:szCs w:val="24"/>
        </w:rPr>
        <w:t>.</w:t>
      </w:r>
      <w:r w:rsidRPr="001F52DC">
        <w:rPr>
          <w:rFonts w:ascii="Times New Roman" w:hAnsi="Times New Roman" w:cs="Times New Roman"/>
          <w:b/>
          <w:sz w:val="24"/>
          <w:szCs w:val="24"/>
        </w:rPr>
        <w:t xml:space="preserve">  </w:t>
      </w:r>
      <w:r w:rsidR="004D7A9C" w:rsidRPr="001F52DC">
        <w:rPr>
          <w:rFonts w:ascii="Times New Roman" w:hAnsi="Times New Roman" w:cs="Times New Roman"/>
          <w:sz w:val="24"/>
          <w:szCs w:val="24"/>
        </w:rPr>
        <w:t>Previous authors have noted the importance of qualitative researchers clarifying the theoretical frameworks underpinning their study in order that their methods and aims can be understood by readers</w:t>
      </w:r>
      <w:r w:rsidR="004D7D2C" w:rsidRPr="001F52DC">
        <w:rPr>
          <w:rFonts w:ascii="Times New Roman" w:hAnsi="Times New Roman" w:cs="Times New Roman"/>
          <w:sz w:val="24"/>
          <w:szCs w:val="24"/>
        </w:rPr>
        <w:t xml:space="preserve"> (Tong et al., 2007)</w:t>
      </w:r>
      <w:r w:rsidR="004D7A9C" w:rsidRPr="001F52DC">
        <w:rPr>
          <w:rFonts w:ascii="Times New Roman" w:hAnsi="Times New Roman" w:cs="Times New Roman"/>
          <w:sz w:val="24"/>
          <w:szCs w:val="24"/>
        </w:rPr>
        <w:t xml:space="preserve">. </w:t>
      </w:r>
      <w:r w:rsidR="004D7D2C" w:rsidRPr="001F52DC">
        <w:rPr>
          <w:rFonts w:ascii="Times New Roman" w:hAnsi="Times New Roman" w:cs="Times New Roman"/>
          <w:sz w:val="24"/>
          <w:szCs w:val="24"/>
        </w:rPr>
        <w:t>Therefore,</w:t>
      </w:r>
      <w:r w:rsidR="004D7D2C" w:rsidRPr="001F52DC">
        <w:rPr>
          <w:rFonts w:ascii="Times New Roman" w:hAnsi="Times New Roman" w:cs="Times New Roman"/>
          <w:b/>
          <w:sz w:val="24"/>
          <w:szCs w:val="24"/>
        </w:rPr>
        <w:t xml:space="preserve"> </w:t>
      </w:r>
      <w:r w:rsidR="004D7D2C" w:rsidRPr="001F52DC">
        <w:rPr>
          <w:rFonts w:ascii="Times New Roman" w:hAnsi="Times New Roman" w:cs="Times New Roman"/>
          <w:sz w:val="24"/>
          <w:szCs w:val="24"/>
        </w:rPr>
        <w:t>t</w:t>
      </w:r>
      <w:r w:rsidR="00A81830" w:rsidRPr="001F52DC">
        <w:rPr>
          <w:rFonts w:ascii="Times New Roman" w:hAnsi="Times New Roman" w:cs="Times New Roman"/>
          <w:sz w:val="24"/>
          <w:szCs w:val="24"/>
        </w:rPr>
        <w:t>his qualitative component of the research consisted of interviews with adolescents with ID</w:t>
      </w:r>
      <w:r w:rsidR="004D7A9C" w:rsidRPr="001F52DC">
        <w:rPr>
          <w:rFonts w:ascii="Times New Roman" w:hAnsi="Times New Roman" w:cs="Times New Roman"/>
          <w:sz w:val="24"/>
          <w:szCs w:val="24"/>
        </w:rPr>
        <w:t>, utilising a phenomenological approach</w:t>
      </w:r>
      <w:r w:rsidR="00A81830" w:rsidRPr="001F52DC">
        <w:rPr>
          <w:rFonts w:ascii="Times New Roman" w:hAnsi="Times New Roman" w:cs="Times New Roman"/>
          <w:sz w:val="24"/>
          <w:szCs w:val="24"/>
        </w:rPr>
        <w:t xml:space="preserve"> to explore their perceptions of factors influen</w:t>
      </w:r>
      <w:r w:rsidR="00106823">
        <w:rPr>
          <w:rFonts w:ascii="Times New Roman" w:hAnsi="Times New Roman" w:cs="Times New Roman"/>
          <w:sz w:val="24"/>
          <w:szCs w:val="24"/>
        </w:rPr>
        <w:t xml:space="preserve">cing their lifestyle behaviours at baseline (during participants’ final year at school). </w:t>
      </w:r>
      <w:r w:rsidR="00106823" w:rsidRPr="00C4239F">
        <w:rPr>
          <w:rFonts w:ascii="Times New Roman" w:hAnsi="Times New Roman" w:cs="Times New Roman"/>
          <w:sz w:val="24"/>
          <w:szCs w:val="24"/>
        </w:rPr>
        <w:t xml:space="preserve">Quantitative findings and follow-up qualitative findings will be published separately. </w:t>
      </w:r>
      <w:r w:rsidR="00741D0F" w:rsidRPr="001F52DC">
        <w:rPr>
          <w:rFonts w:ascii="Times New Roman" w:hAnsi="Times New Roman" w:cs="Times New Roman"/>
          <w:sz w:val="24"/>
          <w:szCs w:val="24"/>
        </w:rPr>
        <w:t xml:space="preserve">Ethical approval for the study was obtained from </w:t>
      </w:r>
      <w:r w:rsidR="00361BF5" w:rsidRPr="001F52DC">
        <w:rPr>
          <w:rFonts w:ascii="Times New Roman" w:hAnsi="Times New Roman" w:cs="Times New Roman"/>
          <w:sz w:val="24"/>
          <w:szCs w:val="24"/>
        </w:rPr>
        <w:t xml:space="preserve">the University of Glasgow </w:t>
      </w:r>
      <w:r w:rsidR="00A22777" w:rsidRPr="001F52DC">
        <w:rPr>
          <w:rFonts w:ascii="Times New Roman" w:hAnsi="Times New Roman" w:cs="Times New Roman"/>
          <w:sz w:val="24"/>
          <w:szCs w:val="24"/>
        </w:rPr>
        <w:t xml:space="preserve">MVLS </w:t>
      </w:r>
      <w:r w:rsidR="00361BF5" w:rsidRPr="001F52DC">
        <w:rPr>
          <w:rFonts w:ascii="Times New Roman" w:hAnsi="Times New Roman" w:cs="Times New Roman"/>
          <w:sz w:val="24"/>
          <w:szCs w:val="24"/>
        </w:rPr>
        <w:t>Ethics Committee.</w:t>
      </w:r>
      <w:r w:rsidR="00106823">
        <w:rPr>
          <w:rFonts w:ascii="Times New Roman" w:hAnsi="Times New Roman" w:cs="Times New Roman"/>
          <w:sz w:val="24"/>
          <w:szCs w:val="24"/>
        </w:rPr>
        <w:t xml:space="preserve"> </w:t>
      </w:r>
    </w:p>
    <w:p w14:paraId="3661047A" w14:textId="77777777" w:rsidR="001D4652" w:rsidRPr="001F52DC" w:rsidRDefault="001D4652" w:rsidP="002718FF">
      <w:pPr>
        <w:spacing w:after="0" w:line="360" w:lineRule="auto"/>
        <w:rPr>
          <w:rFonts w:ascii="Times New Roman" w:hAnsi="Times New Roman" w:cs="Times New Roman"/>
          <w:sz w:val="24"/>
          <w:szCs w:val="24"/>
        </w:rPr>
      </w:pPr>
    </w:p>
    <w:p w14:paraId="4BC9893D" w14:textId="77777777" w:rsidR="008A70DE" w:rsidRPr="001F52DC" w:rsidRDefault="0098327F" w:rsidP="0098327F">
      <w:pPr>
        <w:spacing w:after="0" w:line="360" w:lineRule="auto"/>
        <w:rPr>
          <w:rFonts w:ascii="Times New Roman" w:hAnsi="Times New Roman" w:cs="Times New Roman"/>
          <w:b/>
          <w:i/>
          <w:sz w:val="24"/>
          <w:szCs w:val="24"/>
        </w:rPr>
      </w:pPr>
      <w:r w:rsidRPr="001F52DC">
        <w:rPr>
          <w:rFonts w:ascii="Times New Roman" w:hAnsi="Times New Roman" w:cs="Times New Roman"/>
          <w:b/>
          <w:i/>
          <w:sz w:val="24"/>
          <w:szCs w:val="24"/>
        </w:rPr>
        <w:t xml:space="preserve">2.2. </w:t>
      </w:r>
      <w:r w:rsidR="00E56D00" w:rsidRPr="001F52DC">
        <w:rPr>
          <w:rFonts w:ascii="Times New Roman" w:hAnsi="Times New Roman" w:cs="Times New Roman"/>
          <w:b/>
          <w:i/>
          <w:sz w:val="24"/>
          <w:szCs w:val="24"/>
        </w:rPr>
        <w:t>Participants</w:t>
      </w:r>
    </w:p>
    <w:p w14:paraId="27538036" w14:textId="5B75D095" w:rsidR="00331FBA" w:rsidRPr="00C0149C" w:rsidRDefault="005B45F6" w:rsidP="00331FBA">
      <w:pPr>
        <w:spacing w:after="0" w:line="360" w:lineRule="auto"/>
        <w:rPr>
          <w:rFonts w:ascii="Times New Roman" w:hAnsi="Times New Roman" w:cs="Times New Roman"/>
          <w:color w:val="FF0000"/>
          <w:sz w:val="24"/>
          <w:szCs w:val="24"/>
        </w:rPr>
      </w:pPr>
      <w:r w:rsidRPr="001F52DC">
        <w:rPr>
          <w:rFonts w:ascii="Times New Roman" w:hAnsi="Times New Roman" w:cs="Times New Roman"/>
          <w:sz w:val="24"/>
          <w:szCs w:val="24"/>
        </w:rPr>
        <w:t>P</w:t>
      </w:r>
      <w:r w:rsidR="00361BF5" w:rsidRPr="001F52DC">
        <w:rPr>
          <w:rFonts w:ascii="Times New Roman" w:hAnsi="Times New Roman" w:cs="Times New Roman"/>
          <w:sz w:val="24"/>
          <w:szCs w:val="24"/>
        </w:rPr>
        <w:t>articipants were recruited fr</w:t>
      </w:r>
      <w:r w:rsidR="0073324A" w:rsidRPr="001F52DC">
        <w:rPr>
          <w:rFonts w:ascii="Times New Roman" w:hAnsi="Times New Roman" w:cs="Times New Roman"/>
          <w:sz w:val="24"/>
          <w:szCs w:val="24"/>
        </w:rPr>
        <w:t>om four additional support need</w:t>
      </w:r>
      <w:r w:rsidR="00361BF5" w:rsidRPr="001F52DC">
        <w:rPr>
          <w:rFonts w:ascii="Times New Roman" w:hAnsi="Times New Roman" w:cs="Times New Roman"/>
          <w:sz w:val="24"/>
          <w:szCs w:val="24"/>
        </w:rPr>
        <w:t xml:space="preserve"> (ASN) schools in the Greater Glasgow and South Lanarkshire area. </w:t>
      </w:r>
      <w:r w:rsidR="003738EF" w:rsidRPr="001F52DC">
        <w:rPr>
          <w:rFonts w:ascii="Times New Roman" w:hAnsi="Times New Roman" w:cs="Times New Roman"/>
          <w:sz w:val="24"/>
          <w:szCs w:val="24"/>
        </w:rPr>
        <w:t xml:space="preserve">The study sought </w:t>
      </w:r>
      <w:r w:rsidR="006E4C16" w:rsidRPr="001F52DC">
        <w:rPr>
          <w:rFonts w:ascii="Times New Roman" w:hAnsi="Times New Roman" w:cs="Times New Roman"/>
          <w:sz w:val="24"/>
          <w:szCs w:val="24"/>
        </w:rPr>
        <w:t xml:space="preserve">only </w:t>
      </w:r>
      <w:r w:rsidR="003738EF" w:rsidRPr="001F52DC">
        <w:rPr>
          <w:rFonts w:ascii="Times New Roman" w:hAnsi="Times New Roman" w:cs="Times New Roman"/>
          <w:sz w:val="24"/>
          <w:szCs w:val="24"/>
        </w:rPr>
        <w:t xml:space="preserve">to </w:t>
      </w:r>
      <w:r w:rsidR="006E4C16" w:rsidRPr="001F52DC">
        <w:rPr>
          <w:rFonts w:ascii="Times New Roman" w:hAnsi="Times New Roman" w:cs="Times New Roman"/>
          <w:sz w:val="24"/>
          <w:szCs w:val="24"/>
        </w:rPr>
        <w:t xml:space="preserve">recruit participants with a mild-moderate </w:t>
      </w:r>
      <w:r w:rsidR="00DF2C26" w:rsidRPr="001F52DC">
        <w:rPr>
          <w:rFonts w:ascii="Times New Roman" w:hAnsi="Times New Roman" w:cs="Times New Roman"/>
          <w:sz w:val="24"/>
          <w:szCs w:val="24"/>
        </w:rPr>
        <w:t>ID</w:t>
      </w:r>
      <w:r w:rsidR="00290149" w:rsidRPr="001F52DC">
        <w:rPr>
          <w:rFonts w:ascii="Times New Roman" w:hAnsi="Times New Roman" w:cs="Times New Roman"/>
          <w:sz w:val="24"/>
          <w:szCs w:val="24"/>
        </w:rPr>
        <w:t>,</w:t>
      </w:r>
      <w:r w:rsidR="004E51A7" w:rsidRPr="001F52DC">
        <w:rPr>
          <w:rFonts w:ascii="Times New Roman" w:hAnsi="Times New Roman" w:cs="Times New Roman"/>
          <w:sz w:val="24"/>
          <w:szCs w:val="24"/>
        </w:rPr>
        <w:t xml:space="preserve"> </w:t>
      </w:r>
      <w:r w:rsidR="00290149" w:rsidRPr="001F52DC">
        <w:rPr>
          <w:rFonts w:ascii="Times New Roman" w:hAnsi="Times New Roman" w:cs="Times New Roman"/>
          <w:sz w:val="24"/>
          <w:szCs w:val="24"/>
        </w:rPr>
        <w:t xml:space="preserve">who were </w:t>
      </w:r>
      <w:r w:rsidR="004E51A7" w:rsidRPr="001F52DC">
        <w:rPr>
          <w:rFonts w:ascii="Times New Roman" w:hAnsi="Times New Roman" w:cs="Times New Roman"/>
          <w:sz w:val="24"/>
          <w:szCs w:val="24"/>
        </w:rPr>
        <w:t xml:space="preserve">independently ambulatory, aged 16 years and over, and </w:t>
      </w:r>
      <w:r w:rsidR="006E4C16" w:rsidRPr="001F52DC">
        <w:rPr>
          <w:rFonts w:ascii="Times New Roman" w:hAnsi="Times New Roman" w:cs="Times New Roman"/>
          <w:sz w:val="24"/>
          <w:szCs w:val="24"/>
        </w:rPr>
        <w:t>in the</w:t>
      </w:r>
      <w:r w:rsidR="0073324A" w:rsidRPr="001F52DC">
        <w:rPr>
          <w:rFonts w:ascii="Times New Roman" w:hAnsi="Times New Roman" w:cs="Times New Roman"/>
          <w:sz w:val="24"/>
          <w:szCs w:val="24"/>
        </w:rPr>
        <w:t>ir</w:t>
      </w:r>
      <w:r w:rsidR="006E4C16" w:rsidRPr="001F52DC">
        <w:rPr>
          <w:rFonts w:ascii="Times New Roman" w:hAnsi="Times New Roman" w:cs="Times New Roman"/>
          <w:sz w:val="24"/>
          <w:szCs w:val="24"/>
        </w:rPr>
        <w:t xml:space="preserve"> final year of secondary school</w:t>
      </w:r>
      <w:r w:rsidR="0073324A" w:rsidRPr="001F52DC">
        <w:rPr>
          <w:rFonts w:ascii="Times New Roman" w:hAnsi="Times New Roman" w:cs="Times New Roman"/>
          <w:sz w:val="24"/>
          <w:szCs w:val="24"/>
        </w:rPr>
        <w:t xml:space="preserve">. </w:t>
      </w:r>
      <w:r w:rsidR="00417C9C" w:rsidRPr="001F52DC">
        <w:rPr>
          <w:rFonts w:ascii="Times New Roman" w:hAnsi="Times New Roman" w:cs="Times New Roman"/>
          <w:sz w:val="24"/>
          <w:szCs w:val="24"/>
        </w:rPr>
        <w:t>Teachers</w:t>
      </w:r>
      <w:r w:rsidR="0073324A" w:rsidRPr="001F52DC">
        <w:rPr>
          <w:rFonts w:ascii="Times New Roman" w:hAnsi="Times New Roman" w:cs="Times New Roman"/>
          <w:sz w:val="24"/>
          <w:szCs w:val="24"/>
        </w:rPr>
        <w:t xml:space="preserve"> </w:t>
      </w:r>
      <w:r w:rsidR="00417C9C" w:rsidRPr="001F52DC">
        <w:rPr>
          <w:rFonts w:ascii="Times New Roman" w:hAnsi="Times New Roman" w:cs="Times New Roman"/>
          <w:sz w:val="24"/>
          <w:szCs w:val="24"/>
        </w:rPr>
        <w:t>from</w:t>
      </w:r>
      <w:r w:rsidR="00583DF0" w:rsidRPr="001F52DC">
        <w:rPr>
          <w:rFonts w:ascii="Times New Roman" w:hAnsi="Times New Roman" w:cs="Times New Roman"/>
          <w:sz w:val="24"/>
          <w:szCs w:val="24"/>
        </w:rPr>
        <w:t xml:space="preserve"> the four schools</w:t>
      </w:r>
      <w:r w:rsidR="00417C9C" w:rsidRPr="001F52DC">
        <w:rPr>
          <w:rFonts w:ascii="Times New Roman" w:hAnsi="Times New Roman" w:cs="Times New Roman"/>
          <w:sz w:val="24"/>
          <w:szCs w:val="24"/>
        </w:rPr>
        <w:t xml:space="preserve"> were asked to</w:t>
      </w:r>
      <w:r w:rsidR="00583DF0" w:rsidRPr="001F52DC">
        <w:rPr>
          <w:rFonts w:ascii="Times New Roman" w:hAnsi="Times New Roman" w:cs="Times New Roman"/>
          <w:sz w:val="24"/>
          <w:szCs w:val="24"/>
        </w:rPr>
        <w:t xml:space="preserve"> </w:t>
      </w:r>
      <w:r w:rsidR="00417C9C" w:rsidRPr="001F52DC">
        <w:rPr>
          <w:rFonts w:ascii="Times New Roman" w:hAnsi="Times New Roman" w:cs="Times New Roman"/>
          <w:sz w:val="24"/>
          <w:szCs w:val="24"/>
        </w:rPr>
        <w:t>identify</w:t>
      </w:r>
      <w:r w:rsidR="00325527" w:rsidRPr="001F52DC">
        <w:rPr>
          <w:rFonts w:ascii="Times New Roman" w:hAnsi="Times New Roman" w:cs="Times New Roman"/>
          <w:sz w:val="24"/>
          <w:szCs w:val="24"/>
        </w:rPr>
        <w:t xml:space="preserve"> </w:t>
      </w:r>
      <w:r w:rsidR="00417C9C" w:rsidRPr="001F52DC">
        <w:rPr>
          <w:rFonts w:ascii="Times New Roman" w:hAnsi="Times New Roman" w:cs="Times New Roman"/>
          <w:sz w:val="24"/>
          <w:szCs w:val="24"/>
        </w:rPr>
        <w:t>potential participants who met the inclusion criteria for the study</w:t>
      </w:r>
      <w:r w:rsidR="00270FB1" w:rsidRPr="001F52DC">
        <w:rPr>
          <w:rFonts w:ascii="Times New Roman" w:hAnsi="Times New Roman" w:cs="Times New Roman"/>
          <w:sz w:val="24"/>
          <w:szCs w:val="24"/>
        </w:rPr>
        <w:t>.</w:t>
      </w:r>
      <w:r w:rsidR="00417C9C" w:rsidRPr="001F52DC">
        <w:rPr>
          <w:rFonts w:ascii="Times New Roman" w:hAnsi="Times New Roman" w:cs="Times New Roman"/>
          <w:sz w:val="24"/>
          <w:szCs w:val="24"/>
        </w:rPr>
        <w:t xml:space="preserve"> Ultimately,</w:t>
      </w:r>
      <w:r w:rsidR="00583DF0" w:rsidRPr="001F52DC">
        <w:rPr>
          <w:rFonts w:ascii="Times New Roman" w:hAnsi="Times New Roman" w:cs="Times New Roman"/>
          <w:sz w:val="24"/>
          <w:szCs w:val="24"/>
        </w:rPr>
        <w:t xml:space="preserve"> </w:t>
      </w:r>
      <w:r w:rsidR="00270FB1" w:rsidRPr="001F52DC">
        <w:rPr>
          <w:rFonts w:ascii="Times New Roman" w:hAnsi="Times New Roman" w:cs="Times New Roman"/>
          <w:sz w:val="24"/>
          <w:szCs w:val="24"/>
        </w:rPr>
        <w:t>31</w:t>
      </w:r>
      <w:r w:rsidR="00977150" w:rsidRPr="001F52DC">
        <w:rPr>
          <w:rFonts w:ascii="Times New Roman" w:hAnsi="Times New Roman" w:cs="Times New Roman"/>
          <w:sz w:val="24"/>
          <w:szCs w:val="24"/>
        </w:rPr>
        <w:t xml:space="preserve"> </w:t>
      </w:r>
      <w:r w:rsidR="00417C9C" w:rsidRPr="001F52DC">
        <w:rPr>
          <w:rFonts w:ascii="Times New Roman" w:hAnsi="Times New Roman" w:cs="Times New Roman"/>
          <w:sz w:val="24"/>
          <w:szCs w:val="24"/>
        </w:rPr>
        <w:t>of the suitable ind</w:t>
      </w:r>
      <w:r w:rsidR="00270FB1" w:rsidRPr="001F52DC">
        <w:rPr>
          <w:rFonts w:ascii="Times New Roman" w:hAnsi="Times New Roman" w:cs="Times New Roman"/>
          <w:sz w:val="24"/>
          <w:szCs w:val="24"/>
        </w:rPr>
        <w:t>i</w:t>
      </w:r>
      <w:r w:rsidR="00417C9C" w:rsidRPr="001F52DC">
        <w:rPr>
          <w:rFonts w:ascii="Times New Roman" w:hAnsi="Times New Roman" w:cs="Times New Roman"/>
          <w:sz w:val="24"/>
          <w:szCs w:val="24"/>
        </w:rPr>
        <w:t>viduals</w:t>
      </w:r>
      <w:r w:rsidR="00977150" w:rsidRPr="001F52DC">
        <w:rPr>
          <w:rFonts w:ascii="Times New Roman" w:hAnsi="Times New Roman" w:cs="Times New Roman"/>
          <w:sz w:val="24"/>
          <w:szCs w:val="24"/>
        </w:rPr>
        <w:t xml:space="preserve"> expressed an interest in participating in the </w:t>
      </w:r>
      <w:r w:rsidR="003818D8">
        <w:rPr>
          <w:rFonts w:ascii="Times New Roman" w:hAnsi="Times New Roman" w:cs="Times New Roman"/>
          <w:sz w:val="24"/>
          <w:szCs w:val="24"/>
        </w:rPr>
        <w:t xml:space="preserve">wider </w:t>
      </w:r>
      <w:r w:rsidR="00270FB1" w:rsidRPr="001F52DC">
        <w:rPr>
          <w:rFonts w:ascii="Times New Roman" w:hAnsi="Times New Roman" w:cs="Times New Roman"/>
          <w:sz w:val="24"/>
          <w:szCs w:val="24"/>
        </w:rPr>
        <w:t xml:space="preserve">feasibility </w:t>
      </w:r>
      <w:r w:rsidR="00977150" w:rsidRPr="001F52DC">
        <w:rPr>
          <w:rFonts w:ascii="Times New Roman" w:hAnsi="Times New Roman" w:cs="Times New Roman"/>
          <w:sz w:val="24"/>
          <w:szCs w:val="24"/>
        </w:rPr>
        <w:t>study</w:t>
      </w:r>
      <w:r w:rsidR="003818D8" w:rsidRPr="00C4239F">
        <w:rPr>
          <w:rFonts w:ascii="Times New Roman" w:hAnsi="Times New Roman" w:cs="Times New Roman"/>
          <w:sz w:val="24"/>
          <w:szCs w:val="24"/>
        </w:rPr>
        <w:t xml:space="preserve"> (</w:t>
      </w:r>
      <w:r w:rsidR="002D19B6" w:rsidRPr="00C4239F">
        <w:rPr>
          <w:rFonts w:ascii="Times New Roman" w:hAnsi="Times New Roman" w:cs="Times New Roman"/>
          <w:sz w:val="24"/>
          <w:szCs w:val="24"/>
        </w:rPr>
        <w:t xml:space="preserve">only the qualitative component is reported </w:t>
      </w:r>
      <w:r w:rsidR="003818D8" w:rsidRPr="00C4239F">
        <w:rPr>
          <w:rFonts w:ascii="Times New Roman" w:hAnsi="Times New Roman" w:cs="Times New Roman"/>
          <w:sz w:val="24"/>
          <w:szCs w:val="24"/>
        </w:rPr>
        <w:t>here)</w:t>
      </w:r>
      <w:r w:rsidR="00977150" w:rsidRPr="00C4239F">
        <w:rPr>
          <w:rFonts w:ascii="Times New Roman" w:hAnsi="Times New Roman" w:cs="Times New Roman"/>
          <w:sz w:val="24"/>
          <w:szCs w:val="24"/>
        </w:rPr>
        <w:t xml:space="preserve">. </w:t>
      </w:r>
      <w:r w:rsidR="00C4075D" w:rsidRPr="00C4239F">
        <w:rPr>
          <w:rFonts w:ascii="Times New Roman" w:hAnsi="Times New Roman" w:cs="Times New Roman"/>
          <w:sz w:val="24"/>
          <w:szCs w:val="24"/>
        </w:rPr>
        <w:t xml:space="preserve">Interviews were </w:t>
      </w:r>
      <w:r w:rsidR="003818D8" w:rsidRPr="00C4239F">
        <w:rPr>
          <w:rFonts w:ascii="Times New Roman" w:hAnsi="Times New Roman" w:cs="Times New Roman"/>
          <w:sz w:val="24"/>
          <w:szCs w:val="24"/>
        </w:rPr>
        <w:t xml:space="preserve">then </w:t>
      </w:r>
      <w:r w:rsidR="00C4075D" w:rsidRPr="001F52DC">
        <w:rPr>
          <w:rFonts w:ascii="Times New Roman" w:hAnsi="Times New Roman" w:cs="Times New Roman"/>
          <w:sz w:val="24"/>
          <w:szCs w:val="24"/>
        </w:rPr>
        <w:t xml:space="preserve">carried out with a sample of the participants who participated in the </w:t>
      </w:r>
      <w:r w:rsidR="003818D8">
        <w:rPr>
          <w:rFonts w:ascii="Times New Roman" w:hAnsi="Times New Roman" w:cs="Times New Roman"/>
          <w:sz w:val="24"/>
          <w:szCs w:val="24"/>
        </w:rPr>
        <w:t xml:space="preserve">wider </w:t>
      </w:r>
      <w:r w:rsidR="00C4075D" w:rsidRPr="001F52DC">
        <w:rPr>
          <w:rFonts w:ascii="Times New Roman" w:hAnsi="Times New Roman" w:cs="Times New Roman"/>
          <w:sz w:val="24"/>
          <w:szCs w:val="24"/>
        </w:rPr>
        <w:t xml:space="preserve">feasibility study to explore their </w:t>
      </w:r>
      <w:r w:rsidR="00761F35" w:rsidRPr="001F52DC">
        <w:rPr>
          <w:rFonts w:ascii="Times New Roman" w:hAnsi="Times New Roman" w:cs="Times New Roman"/>
          <w:sz w:val="24"/>
          <w:szCs w:val="24"/>
        </w:rPr>
        <w:t xml:space="preserve">subjective perspectives of </w:t>
      </w:r>
      <w:r w:rsidR="00755F94" w:rsidRPr="001F52DC">
        <w:rPr>
          <w:rFonts w:ascii="Times New Roman" w:hAnsi="Times New Roman" w:cs="Times New Roman"/>
          <w:sz w:val="24"/>
          <w:szCs w:val="24"/>
        </w:rPr>
        <w:t>PA</w:t>
      </w:r>
      <w:r w:rsidR="00CC5683" w:rsidRPr="001F52DC">
        <w:rPr>
          <w:rFonts w:ascii="Times New Roman" w:hAnsi="Times New Roman" w:cs="Times New Roman"/>
          <w:sz w:val="24"/>
          <w:szCs w:val="24"/>
        </w:rPr>
        <w:t xml:space="preserve"> </w:t>
      </w:r>
      <w:r w:rsidR="00700694" w:rsidRPr="001F52DC">
        <w:rPr>
          <w:rFonts w:ascii="Times New Roman" w:hAnsi="Times New Roman" w:cs="Times New Roman"/>
          <w:sz w:val="24"/>
          <w:szCs w:val="24"/>
        </w:rPr>
        <w:t>and dietary behaviours</w:t>
      </w:r>
      <w:r w:rsidR="00270FB1" w:rsidRPr="001F52DC">
        <w:rPr>
          <w:rFonts w:ascii="Times New Roman" w:hAnsi="Times New Roman" w:cs="Times New Roman"/>
          <w:sz w:val="24"/>
          <w:szCs w:val="24"/>
        </w:rPr>
        <w:t>.</w:t>
      </w:r>
      <w:r w:rsidR="00761F35" w:rsidRPr="001F52DC">
        <w:rPr>
          <w:rFonts w:ascii="Times New Roman" w:hAnsi="Times New Roman" w:cs="Times New Roman"/>
          <w:sz w:val="24"/>
          <w:szCs w:val="24"/>
        </w:rPr>
        <w:t xml:space="preserve"> </w:t>
      </w:r>
      <w:r w:rsidR="001405FA" w:rsidRPr="001F52DC">
        <w:rPr>
          <w:rFonts w:ascii="Times New Roman" w:hAnsi="Times New Roman" w:cs="Times New Roman"/>
          <w:sz w:val="24"/>
          <w:szCs w:val="24"/>
        </w:rPr>
        <w:t>10</w:t>
      </w:r>
      <w:r w:rsidR="00010FBB" w:rsidRPr="001F52DC">
        <w:rPr>
          <w:rFonts w:ascii="Times New Roman" w:hAnsi="Times New Roman" w:cs="Times New Roman"/>
          <w:sz w:val="24"/>
          <w:szCs w:val="24"/>
        </w:rPr>
        <w:t xml:space="preserve"> participants was</w:t>
      </w:r>
      <w:r w:rsidR="0051181B" w:rsidRPr="001F52DC">
        <w:rPr>
          <w:rFonts w:ascii="Times New Roman" w:hAnsi="Times New Roman" w:cs="Times New Roman"/>
          <w:sz w:val="24"/>
          <w:szCs w:val="24"/>
        </w:rPr>
        <w:t xml:space="preserve"> deemed an appropriate number</w:t>
      </w:r>
      <w:r w:rsidR="0020304A" w:rsidRPr="001F52DC">
        <w:rPr>
          <w:rFonts w:ascii="Times New Roman" w:hAnsi="Times New Roman" w:cs="Times New Roman"/>
          <w:sz w:val="24"/>
          <w:szCs w:val="24"/>
        </w:rPr>
        <w:t xml:space="preserve"> </w:t>
      </w:r>
      <w:r w:rsidR="0051181B" w:rsidRPr="001F52DC">
        <w:rPr>
          <w:rFonts w:ascii="Times New Roman" w:hAnsi="Times New Roman" w:cs="Times New Roman"/>
          <w:sz w:val="24"/>
          <w:szCs w:val="24"/>
        </w:rPr>
        <w:t xml:space="preserve">of participants to take part in an interview since it accounted for almost one third of all participants in the </w:t>
      </w:r>
      <w:r w:rsidR="009A3D98">
        <w:rPr>
          <w:rFonts w:ascii="Times New Roman" w:hAnsi="Times New Roman" w:cs="Times New Roman"/>
          <w:sz w:val="24"/>
          <w:szCs w:val="24"/>
        </w:rPr>
        <w:t xml:space="preserve">wider </w:t>
      </w:r>
      <w:r w:rsidR="0051181B" w:rsidRPr="001F52DC">
        <w:rPr>
          <w:rFonts w:ascii="Times New Roman" w:hAnsi="Times New Roman" w:cs="Times New Roman"/>
          <w:sz w:val="24"/>
          <w:szCs w:val="24"/>
        </w:rPr>
        <w:t>feasibility study</w:t>
      </w:r>
      <w:r w:rsidR="00C0149C">
        <w:rPr>
          <w:rFonts w:ascii="Times New Roman" w:hAnsi="Times New Roman" w:cs="Times New Roman"/>
          <w:sz w:val="24"/>
          <w:szCs w:val="24"/>
        </w:rPr>
        <w:t xml:space="preserve">, providing </w:t>
      </w:r>
      <w:r w:rsidR="0020304A" w:rsidRPr="001F52DC">
        <w:rPr>
          <w:rFonts w:ascii="Times New Roman" w:hAnsi="Times New Roman" w:cs="Times New Roman"/>
          <w:sz w:val="24"/>
          <w:szCs w:val="24"/>
        </w:rPr>
        <w:t>a somewhat ‘representative’ pool of the larger sample</w:t>
      </w:r>
      <w:r w:rsidR="00FB78BE" w:rsidRPr="001F52DC">
        <w:rPr>
          <w:rFonts w:ascii="Times New Roman" w:hAnsi="Times New Roman" w:cs="Times New Roman"/>
          <w:sz w:val="24"/>
          <w:szCs w:val="24"/>
        </w:rPr>
        <w:t>.</w:t>
      </w:r>
      <w:r w:rsidR="00224B27" w:rsidRPr="001F52DC">
        <w:t xml:space="preserve"> </w:t>
      </w:r>
      <w:r w:rsidR="00331FBA" w:rsidRPr="001F52DC">
        <w:rPr>
          <w:rFonts w:ascii="Times New Roman" w:hAnsi="Times New Roman" w:cs="Times New Roman"/>
          <w:sz w:val="24"/>
          <w:szCs w:val="24"/>
        </w:rPr>
        <w:t xml:space="preserve">To </w:t>
      </w:r>
      <w:r w:rsidR="00842791" w:rsidRPr="001F52DC">
        <w:rPr>
          <w:rFonts w:ascii="Times New Roman" w:hAnsi="Times New Roman" w:cs="Times New Roman"/>
          <w:sz w:val="24"/>
          <w:szCs w:val="24"/>
        </w:rPr>
        <w:t xml:space="preserve">ensure </w:t>
      </w:r>
      <w:r w:rsidR="00106823">
        <w:rPr>
          <w:rFonts w:ascii="Times New Roman" w:hAnsi="Times New Roman" w:cs="Times New Roman"/>
          <w:sz w:val="24"/>
          <w:szCs w:val="24"/>
        </w:rPr>
        <w:t xml:space="preserve">a broad range of experiences </w:t>
      </w:r>
      <w:r w:rsidR="00F51469" w:rsidRPr="001F52DC">
        <w:rPr>
          <w:rFonts w:ascii="Times New Roman" w:hAnsi="Times New Roman" w:cs="Times New Roman"/>
          <w:sz w:val="24"/>
          <w:szCs w:val="24"/>
        </w:rPr>
        <w:t xml:space="preserve">of PA and dietary experiences were captured in the interviews, </w:t>
      </w:r>
      <w:r w:rsidR="00331FBA" w:rsidRPr="001F52DC">
        <w:rPr>
          <w:rFonts w:ascii="Times New Roman" w:hAnsi="Times New Roman" w:cs="Times New Roman"/>
          <w:sz w:val="24"/>
          <w:szCs w:val="24"/>
        </w:rPr>
        <w:t xml:space="preserve">2-3 participants from each school were selected </w:t>
      </w:r>
      <w:r w:rsidR="00106823">
        <w:rPr>
          <w:rFonts w:ascii="Times New Roman" w:hAnsi="Times New Roman" w:cs="Times New Roman"/>
          <w:sz w:val="24"/>
          <w:szCs w:val="24"/>
        </w:rPr>
        <w:t>through</w:t>
      </w:r>
      <w:r w:rsidR="00842791" w:rsidRPr="001F52DC">
        <w:rPr>
          <w:rFonts w:ascii="Times New Roman" w:hAnsi="Times New Roman" w:cs="Times New Roman"/>
          <w:sz w:val="24"/>
          <w:szCs w:val="24"/>
        </w:rPr>
        <w:t xml:space="preserve"> purposive sampling </w:t>
      </w:r>
      <w:r w:rsidR="00331FBA" w:rsidRPr="001F52DC">
        <w:rPr>
          <w:rFonts w:ascii="Times New Roman" w:hAnsi="Times New Roman" w:cs="Times New Roman"/>
          <w:sz w:val="24"/>
          <w:szCs w:val="24"/>
        </w:rPr>
        <w:t xml:space="preserve">by the teacher and researcher. </w:t>
      </w:r>
      <w:r w:rsidR="007833B9" w:rsidRPr="001F52DC">
        <w:rPr>
          <w:rFonts w:ascii="Times New Roman" w:hAnsi="Times New Roman" w:cs="Times New Roman"/>
          <w:sz w:val="24"/>
          <w:szCs w:val="24"/>
        </w:rPr>
        <w:t xml:space="preserve">The researcher had previously worked with the pupils </w:t>
      </w:r>
      <w:r w:rsidR="007833B9" w:rsidRPr="001F52DC">
        <w:rPr>
          <w:rFonts w:ascii="Times New Roman" w:hAnsi="Times New Roman" w:cs="Times New Roman"/>
          <w:sz w:val="24"/>
          <w:szCs w:val="24"/>
        </w:rPr>
        <w:lastRenderedPageBreak/>
        <w:t xml:space="preserve">when recruiting for the </w:t>
      </w:r>
      <w:r w:rsidR="00C0149C" w:rsidRPr="00C4239F">
        <w:rPr>
          <w:rFonts w:ascii="Times New Roman" w:hAnsi="Times New Roman" w:cs="Times New Roman"/>
          <w:sz w:val="24"/>
          <w:szCs w:val="24"/>
        </w:rPr>
        <w:t xml:space="preserve">wider feasibility </w:t>
      </w:r>
      <w:r w:rsidR="007833B9" w:rsidRPr="00C4239F">
        <w:rPr>
          <w:rFonts w:ascii="Times New Roman" w:hAnsi="Times New Roman" w:cs="Times New Roman"/>
          <w:sz w:val="24"/>
          <w:szCs w:val="24"/>
        </w:rPr>
        <w:t xml:space="preserve">study, taking consent and collecting baseline quantitative </w:t>
      </w:r>
      <w:r w:rsidR="00700694" w:rsidRPr="00C4239F">
        <w:rPr>
          <w:rFonts w:ascii="Times New Roman" w:hAnsi="Times New Roman" w:cs="Times New Roman"/>
          <w:sz w:val="24"/>
          <w:szCs w:val="24"/>
        </w:rPr>
        <w:t>measures, whilst</w:t>
      </w:r>
      <w:r w:rsidR="007833B9" w:rsidRPr="00C4239F">
        <w:rPr>
          <w:rFonts w:ascii="Times New Roman" w:hAnsi="Times New Roman" w:cs="Times New Roman"/>
          <w:sz w:val="24"/>
          <w:szCs w:val="24"/>
        </w:rPr>
        <w:t xml:space="preserve"> the teachers knew the pupils well from teaching them for a year. T</w:t>
      </w:r>
      <w:r w:rsidR="00842791" w:rsidRPr="00C4239F">
        <w:rPr>
          <w:rFonts w:ascii="Times New Roman" w:hAnsi="Times New Roman" w:cs="Times New Roman"/>
          <w:sz w:val="24"/>
          <w:szCs w:val="24"/>
        </w:rPr>
        <w:t xml:space="preserve">herefore, the </w:t>
      </w:r>
      <w:r w:rsidR="007833B9" w:rsidRPr="00C4239F">
        <w:rPr>
          <w:rFonts w:ascii="Times New Roman" w:hAnsi="Times New Roman" w:cs="Times New Roman"/>
          <w:sz w:val="24"/>
          <w:szCs w:val="24"/>
        </w:rPr>
        <w:t>teacher and researcher agreed on 2-3 pupils who would provide a range of</w:t>
      </w:r>
      <w:r w:rsidR="00842791" w:rsidRPr="00C4239F">
        <w:rPr>
          <w:rFonts w:ascii="Times New Roman" w:hAnsi="Times New Roman" w:cs="Times New Roman"/>
          <w:sz w:val="24"/>
          <w:szCs w:val="24"/>
        </w:rPr>
        <w:t xml:space="preserve"> PA and dietary experiences</w:t>
      </w:r>
      <w:r w:rsidR="00700694" w:rsidRPr="00C4239F">
        <w:rPr>
          <w:rFonts w:ascii="Times New Roman" w:hAnsi="Times New Roman" w:cs="Times New Roman"/>
          <w:sz w:val="24"/>
          <w:szCs w:val="24"/>
        </w:rPr>
        <w:t>, and</w:t>
      </w:r>
      <w:r w:rsidR="00842791" w:rsidRPr="00C4239F">
        <w:rPr>
          <w:rFonts w:ascii="Times New Roman" w:hAnsi="Times New Roman" w:cs="Times New Roman"/>
          <w:sz w:val="24"/>
          <w:szCs w:val="24"/>
        </w:rPr>
        <w:t xml:space="preserve"> who </w:t>
      </w:r>
      <w:r w:rsidR="007833B9" w:rsidRPr="00C4239F">
        <w:rPr>
          <w:rFonts w:ascii="Times New Roman" w:hAnsi="Times New Roman" w:cs="Times New Roman"/>
          <w:sz w:val="24"/>
          <w:szCs w:val="24"/>
        </w:rPr>
        <w:t xml:space="preserve">would be able to </w:t>
      </w:r>
      <w:r w:rsidR="00106823" w:rsidRPr="00C4239F">
        <w:rPr>
          <w:rFonts w:ascii="Times New Roman" w:hAnsi="Times New Roman" w:cs="Times New Roman"/>
          <w:sz w:val="24"/>
          <w:szCs w:val="24"/>
        </w:rPr>
        <w:t xml:space="preserve">understand and </w:t>
      </w:r>
      <w:r w:rsidR="007833B9" w:rsidRPr="00C4239F">
        <w:rPr>
          <w:rFonts w:ascii="Times New Roman" w:hAnsi="Times New Roman" w:cs="Times New Roman"/>
          <w:sz w:val="24"/>
          <w:szCs w:val="24"/>
        </w:rPr>
        <w:t xml:space="preserve">respond to straightforward interview questions. </w:t>
      </w:r>
      <w:r w:rsidR="00331FBA" w:rsidRPr="00C4239F">
        <w:rPr>
          <w:rFonts w:ascii="Times New Roman" w:hAnsi="Times New Roman" w:cs="Times New Roman"/>
          <w:sz w:val="24"/>
          <w:szCs w:val="24"/>
        </w:rPr>
        <w:t>Participants who were identified and were willing to participate in an interview were invited to take part</w:t>
      </w:r>
      <w:r w:rsidR="00C0149C" w:rsidRPr="00C4239F">
        <w:rPr>
          <w:rFonts w:ascii="Times New Roman" w:hAnsi="Times New Roman" w:cs="Times New Roman"/>
          <w:sz w:val="24"/>
          <w:szCs w:val="24"/>
        </w:rPr>
        <w:t xml:space="preserve"> in this qualitative component of the wider feasibility study.</w:t>
      </w:r>
    </w:p>
    <w:p w14:paraId="42096FBB" w14:textId="77777777" w:rsidR="00224B27" w:rsidRPr="001F52DC" w:rsidRDefault="00224B27" w:rsidP="00224B27">
      <w:pPr>
        <w:spacing w:after="0" w:line="360" w:lineRule="auto"/>
      </w:pPr>
    </w:p>
    <w:p w14:paraId="3C96D67C" w14:textId="2C945BF9" w:rsidR="00224B27" w:rsidRPr="001F52DC" w:rsidRDefault="000B7207" w:rsidP="0098327F">
      <w:pPr>
        <w:spacing w:after="0" w:line="360" w:lineRule="auto"/>
        <w:rPr>
          <w:rFonts w:ascii="Times New Roman" w:hAnsi="Times New Roman" w:cs="Times New Roman"/>
          <w:sz w:val="24"/>
          <w:szCs w:val="24"/>
        </w:rPr>
      </w:pPr>
      <w:r w:rsidRPr="001F52DC">
        <w:rPr>
          <w:rFonts w:ascii="Times New Roman" w:hAnsi="Times New Roman" w:cs="Times New Roman"/>
          <w:sz w:val="24"/>
          <w:szCs w:val="24"/>
        </w:rPr>
        <w:t>P</w:t>
      </w:r>
      <w:r w:rsidR="008458B1" w:rsidRPr="001F52DC">
        <w:rPr>
          <w:rFonts w:ascii="Times New Roman" w:hAnsi="Times New Roman" w:cs="Times New Roman"/>
          <w:sz w:val="24"/>
          <w:szCs w:val="24"/>
        </w:rPr>
        <w:t>articipants were recruit</w:t>
      </w:r>
      <w:r w:rsidR="00290149" w:rsidRPr="001F52DC">
        <w:rPr>
          <w:rFonts w:ascii="Times New Roman" w:hAnsi="Times New Roman" w:cs="Times New Roman"/>
          <w:sz w:val="24"/>
          <w:szCs w:val="24"/>
        </w:rPr>
        <w:t>ed from across the four schools:</w:t>
      </w:r>
      <w:r w:rsidR="008458B1" w:rsidRPr="001F52DC">
        <w:rPr>
          <w:rFonts w:ascii="Times New Roman" w:hAnsi="Times New Roman" w:cs="Times New Roman"/>
          <w:sz w:val="24"/>
          <w:szCs w:val="24"/>
        </w:rPr>
        <w:t xml:space="preserve"> t</w:t>
      </w:r>
      <w:r w:rsidR="00433235">
        <w:rPr>
          <w:rFonts w:ascii="Times New Roman" w:hAnsi="Times New Roman" w:cs="Times New Roman"/>
          <w:sz w:val="24"/>
          <w:szCs w:val="24"/>
        </w:rPr>
        <w:t>wo</w:t>
      </w:r>
      <w:r w:rsidR="005B45F6" w:rsidRPr="001F52DC">
        <w:rPr>
          <w:rFonts w:ascii="Times New Roman" w:hAnsi="Times New Roman" w:cs="Times New Roman"/>
          <w:sz w:val="24"/>
          <w:szCs w:val="24"/>
        </w:rPr>
        <w:t xml:space="preserve"> participants from school A; t</w:t>
      </w:r>
      <w:r w:rsidR="00433235">
        <w:rPr>
          <w:rFonts w:ascii="Times New Roman" w:hAnsi="Times New Roman" w:cs="Times New Roman"/>
          <w:sz w:val="24"/>
          <w:szCs w:val="24"/>
        </w:rPr>
        <w:t>wo</w:t>
      </w:r>
      <w:r w:rsidR="00290149" w:rsidRPr="001F52DC">
        <w:rPr>
          <w:rFonts w:ascii="Times New Roman" w:hAnsi="Times New Roman" w:cs="Times New Roman"/>
          <w:sz w:val="24"/>
          <w:szCs w:val="24"/>
        </w:rPr>
        <w:t xml:space="preserve"> participants from school B;</w:t>
      </w:r>
      <w:r w:rsidR="00433235">
        <w:rPr>
          <w:rFonts w:ascii="Times New Roman" w:hAnsi="Times New Roman" w:cs="Times New Roman"/>
          <w:sz w:val="24"/>
          <w:szCs w:val="24"/>
        </w:rPr>
        <w:t xml:space="preserve"> three</w:t>
      </w:r>
      <w:r w:rsidR="005B45F6" w:rsidRPr="001F52DC">
        <w:rPr>
          <w:rFonts w:ascii="Times New Roman" w:hAnsi="Times New Roman" w:cs="Times New Roman"/>
          <w:sz w:val="24"/>
          <w:szCs w:val="24"/>
        </w:rPr>
        <w:t xml:space="preserve"> part</w:t>
      </w:r>
      <w:r w:rsidR="00433235">
        <w:rPr>
          <w:rFonts w:ascii="Times New Roman" w:hAnsi="Times New Roman" w:cs="Times New Roman"/>
          <w:sz w:val="24"/>
          <w:szCs w:val="24"/>
        </w:rPr>
        <w:t>icipants from school C; and, three</w:t>
      </w:r>
      <w:r w:rsidR="005B45F6" w:rsidRPr="001F52DC">
        <w:rPr>
          <w:rFonts w:ascii="Times New Roman" w:hAnsi="Times New Roman" w:cs="Times New Roman"/>
          <w:sz w:val="24"/>
          <w:szCs w:val="24"/>
        </w:rPr>
        <w:t xml:space="preserve"> participants from school D</w:t>
      </w:r>
      <w:r w:rsidR="006A2FBF" w:rsidRPr="001F52DC">
        <w:rPr>
          <w:rFonts w:ascii="Times New Roman" w:hAnsi="Times New Roman" w:cs="Times New Roman"/>
          <w:sz w:val="24"/>
          <w:szCs w:val="24"/>
        </w:rPr>
        <w:t xml:space="preserve"> (see Table 1</w:t>
      </w:r>
      <w:r w:rsidR="00812887">
        <w:rPr>
          <w:rFonts w:ascii="Times New Roman" w:hAnsi="Times New Roman" w:cs="Times New Roman"/>
          <w:sz w:val="24"/>
          <w:szCs w:val="24"/>
        </w:rPr>
        <w:t xml:space="preserve"> </w:t>
      </w:r>
      <w:r w:rsidR="00812887" w:rsidRPr="00C4239F">
        <w:rPr>
          <w:rFonts w:ascii="Times New Roman" w:hAnsi="Times New Roman" w:cs="Times New Roman"/>
          <w:sz w:val="24"/>
          <w:szCs w:val="24"/>
        </w:rPr>
        <w:t>and Figure 1</w:t>
      </w:r>
      <w:r w:rsidR="006A2FBF" w:rsidRPr="00C4239F">
        <w:rPr>
          <w:rFonts w:ascii="Times New Roman" w:hAnsi="Times New Roman" w:cs="Times New Roman"/>
          <w:sz w:val="24"/>
          <w:szCs w:val="24"/>
        </w:rPr>
        <w:t>)</w:t>
      </w:r>
      <w:r w:rsidR="005B45F6" w:rsidRPr="00C4239F">
        <w:rPr>
          <w:rFonts w:ascii="Times New Roman" w:hAnsi="Times New Roman" w:cs="Times New Roman"/>
          <w:sz w:val="24"/>
          <w:szCs w:val="24"/>
        </w:rPr>
        <w:t>.</w:t>
      </w:r>
      <w:r w:rsidR="008D5ED2" w:rsidRPr="00C4239F">
        <w:rPr>
          <w:rFonts w:ascii="Times New Roman" w:hAnsi="Times New Roman" w:cs="Times New Roman"/>
          <w:b/>
          <w:sz w:val="24"/>
          <w:szCs w:val="24"/>
        </w:rPr>
        <w:t xml:space="preserve"> </w:t>
      </w:r>
      <w:r w:rsidR="008D5ED2" w:rsidRPr="001F52DC">
        <w:rPr>
          <w:rFonts w:ascii="Times New Roman" w:hAnsi="Times New Roman" w:cs="Times New Roman"/>
          <w:sz w:val="24"/>
          <w:szCs w:val="24"/>
        </w:rPr>
        <w:t xml:space="preserve">Recruiting participants from across the four different schools </w:t>
      </w:r>
      <w:r w:rsidR="0020304A" w:rsidRPr="001F52DC">
        <w:rPr>
          <w:rFonts w:ascii="Times New Roman" w:hAnsi="Times New Roman" w:cs="Times New Roman"/>
          <w:sz w:val="24"/>
          <w:szCs w:val="24"/>
        </w:rPr>
        <w:t xml:space="preserve">(thus four different geographical, social and cultural environments) </w:t>
      </w:r>
      <w:r w:rsidR="008D5ED2" w:rsidRPr="001F52DC">
        <w:rPr>
          <w:rFonts w:ascii="Times New Roman" w:hAnsi="Times New Roman" w:cs="Times New Roman"/>
          <w:sz w:val="24"/>
          <w:szCs w:val="24"/>
        </w:rPr>
        <w:t>was purpose</w:t>
      </w:r>
      <w:r w:rsidR="00497C8F" w:rsidRPr="001F52DC">
        <w:rPr>
          <w:rFonts w:ascii="Times New Roman" w:hAnsi="Times New Roman" w:cs="Times New Roman"/>
          <w:sz w:val="24"/>
          <w:szCs w:val="24"/>
        </w:rPr>
        <w:t xml:space="preserve">ful to gain </w:t>
      </w:r>
      <w:r w:rsidR="00572CCF" w:rsidRPr="001F52DC">
        <w:rPr>
          <w:rFonts w:ascii="Times New Roman" w:hAnsi="Times New Roman" w:cs="Times New Roman"/>
          <w:sz w:val="24"/>
          <w:szCs w:val="24"/>
        </w:rPr>
        <w:t xml:space="preserve">access to a range of </w:t>
      </w:r>
      <w:r w:rsidR="00290149" w:rsidRPr="001F52DC">
        <w:rPr>
          <w:rFonts w:ascii="Times New Roman" w:hAnsi="Times New Roman" w:cs="Times New Roman"/>
          <w:sz w:val="24"/>
          <w:szCs w:val="24"/>
        </w:rPr>
        <w:t xml:space="preserve">experiences about the </w:t>
      </w:r>
      <w:r w:rsidR="008D5ED2" w:rsidRPr="001F52DC">
        <w:rPr>
          <w:rFonts w:ascii="Times New Roman" w:hAnsi="Times New Roman" w:cs="Times New Roman"/>
          <w:sz w:val="24"/>
          <w:szCs w:val="24"/>
        </w:rPr>
        <w:t xml:space="preserve">environmental mediators </w:t>
      </w:r>
      <w:r w:rsidR="00572CCF" w:rsidRPr="001F52DC">
        <w:rPr>
          <w:rFonts w:ascii="Times New Roman" w:hAnsi="Times New Roman" w:cs="Times New Roman"/>
          <w:sz w:val="24"/>
          <w:szCs w:val="24"/>
        </w:rPr>
        <w:t xml:space="preserve">impacting on </w:t>
      </w:r>
      <w:r w:rsidR="00755F94" w:rsidRPr="001F52DC">
        <w:rPr>
          <w:rFonts w:ascii="Times New Roman" w:hAnsi="Times New Roman" w:cs="Times New Roman"/>
          <w:sz w:val="24"/>
          <w:szCs w:val="24"/>
        </w:rPr>
        <w:t>PA</w:t>
      </w:r>
      <w:r w:rsidR="0000266E" w:rsidRPr="001F52DC">
        <w:rPr>
          <w:rFonts w:ascii="Times New Roman" w:hAnsi="Times New Roman" w:cs="Times New Roman"/>
          <w:sz w:val="24"/>
          <w:szCs w:val="24"/>
        </w:rPr>
        <w:t xml:space="preserve"> </w:t>
      </w:r>
      <w:r w:rsidR="00497C8F" w:rsidRPr="001F52DC">
        <w:rPr>
          <w:rFonts w:ascii="Times New Roman" w:hAnsi="Times New Roman" w:cs="Times New Roman"/>
          <w:sz w:val="24"/>
          <w:szCs w:val="24"/>
        </w:rPr>
        <w:t xml:space="preserve">and dietary patterns and choices </w:t>
      </w:r>
      <w:r w:rsidR="00572CCF" w:rsidRPr="001F52DC">
        <w:rPr>
          <w:rFonts w:ascii="Times New Roman" w:hAnsi="Times New Roman" w:cs="Times New Roman"/>
          <w:sz w:val="24"/>
          <w:szCs w:val="24"/>
        </w:rPr>
        <w:t>in this population.</w:t>
      </w:r>
      <w:r w:rsidR="0020304A" w:rsidRPr="001F52DC">
        <w:rPr>
          <w:rFonts w:ascii="Times New Roman" w:hAnsi="Times New Roman" w:cs="Times New Roman"/>
          <w:sz w:val="24"/>
          <w:szCs w:val="24"/>
        </w:rPr>
        <w:t xml:space="preserve"> </w:t>
      </w:r>
    </w:p>
    <w:p w14:paraId="1412BDDD" w14:textId="5F15A8F5" w:rsidR="00417C9C" w:rsidRDefault="00417C9C" w:rsidP="0098327F">
      <w:pPr>
        <w:spacing w:after="0" w:line="360" w:lineRule="auto"/>
        <w:rPr>
          <w:rFonts w:ascii="Times New Roman" w:hAnsi="Times New Roman" w:cs="Times New Roman"/>
          <w:sz w:val="24"/>
          <w:szCs w:val="24"/>
        </w:rPr>
      </w:pPr>
    </w:p>
    <w:p w14:paraId="5CFFB7A3" w14:textId="5794AFE1" w:rsidR="00812887" w:rsidRPr="007C5F68" w:rsidRDefault="00812887" w:rsidP="0098327F">
      <w:pPr>
        <w:spacing w:after="0" w:line="360" w:lineRule="auto"/>
        <w:rPr>
          <w:rFonts w:ascii="Times New Roman" w:hAnsi="Times New Roman" w:cs="Times New Roman"/>
          <w:sz w:val="24"/>
          <w:szCs w:val="24"/>
        </w:rPr>
      </w:pPr>
      <w:r w:rsidRPr="007C5F68">
        <w:rPr>
          <w:rFonts w:ascii="Times New Roman" w:hAnsi="Times New Roman" w:cs="Times New Roman"/>
          <w:sz w:val="24"/>
          <w:szCs w:val="24"/>
        </w:rPr>
        <w:t>********please insert Figure 1 here*************</w:t>
      </w:r>
    </w:p>
    <w:p w14:paraId="36A6C12D" w14:textId="77777777" w:rsidR="00812887" w:rsidRPr="001F52DC" w:rsidRDefault="00812887" w:rsidP="0098327F">
      <w:pPr>
        <w:spacing w:after="0" w:line="360" w:lineRule="auto"/>
        <w:rPr>
          <w:rFonts w:ascii="Times New Roman" w:hAnsi="Times New Roman" w:cs="Times New Roman"/>
          <w:sz w:val="24"/>
          <w:szCs w:val="24"/>
        </w:rPr>
      </w:pPr>
    </w:p>
    <w:p w14:paraId="2BC56D5C" w14:textId="5FE22F85" w:rsidR="008709B4" w:rsidRPr="001F52DC" w:rsidRDefault="00572CCF" w:rsidP="00236A73">
      <w:pPr>
        <w:spacing w:after="0"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Of the 10 participants, seven were male and three were female.</w:t>
      </w:r>
      <w:r w:rsidR="00631CE6" w:rsidRPr="001F52DC">
        <w:rPr>
          <w:rFonts w:ascii="Times New Roman" w:hAnsi="Times New Roman" w:cs="Times New Roman"/>
          <w:sz w:val="24"/>
          <w:szCs w:val="24"/>
        </w:rPr>
        <w:t xml:space="preserve"> </w:t>
      </w:r>
      <w:r w:rsidR="007833B9" w:rsidRPr="001F52DC">
        <w:rPr>
          <w:rFonts w:ascii="Times New Roman" w:hAnsi="Times New Roman" w:cs="Times New Roman"/>
          <w:sz w:val="24"/>
          <w:szCs w:val="24"/>
        </w:rPr>
        <w:t>Where possible, a range of girls and boys were invited to participate. However, as there were more boys than girls participating in the</w:t>
      </w:r>
      <w:r w:rsidR="00E03C35" w:rsidRPr="007C5F68">
        <w:rPr>
          <w:rFonts w:ascii="Times New Roman" w:hAnsi="Times New Roman" w:cs="Times New Roman"/>
          <w:sz w:val="24"/>
          <w:szCs w:val="24"/>
        </w:rPr>
        <w:t xml:space="preserve"> wider feasibility</w:t>
      </w:r>
      <w:r w:rsidR="007833B9" w:rsidRPr="007C5F68">
        <w:rPr>
          <w:rFonts w:ascii="Times New Roman" w:hAnsi="Times New Roman" w:cs="Times New Roman"/>
          <w:sz w:val="24"/>
          <w:szCs w:val="24"/>
        </w:rPr>
        <w:t xml:space="preserve"> study, this resulted in more boys tak</w:t>
      </w:r>
      <w:r w:rsidR="00700694" w:rsidRPr="007C5F68">
        <w:rPr>
          <w:rFonts w:ascii="Times New Roman" w:hAnsi="Times New Roman" w:cs="Times New Roman"/>
          <w:sz w:val="24"/>
          <w:szCs w:val="24"/>
        </w:rPr>
        <w:t xml:space="preserve">ing part in interviews than </w:t>
      </w:r>
      <w:r w:rsidR="007833B9" w:rsidRPr="007C5F68">
        <w:rPr>
          <w:rFonts w:ascii="Times New Roman" w:hAnsi="Times New Roman" w:cs="Times New Roman"/>
          <w:sz w:val="24"/>
          <w:szCs w:val="24"/>
        </w:rPr>
        <w:t>girls</w:t>
      </w:r>
      <w:r w:rsidR="00E03C35" w:rsidRPr="007C5F68">
        <w:rPr>
          <w:rFonts w:ascii="Times New Roman" w:hAnsi="Times New Roman" w:cs="Times New Roman"/>
          <w:sz w:val="24"/>
          <w:szCs w:val="24"/>
        </w:rPr>
        <w:t xml:space="preserve"> (</w:t>
      </w:r>
      <w:r w:rsidR="0061035E" w:rsidRPr="007C5F68">
        <w:rPr>
          <w:rFonts w:ascii="Times New Roman" w:hAnsi="Times New Roman" w:cs="Times New Roman"/>
          <w:sz w:val="24"/>
          <w:szCs w:val="24"/>
        </w:rPr>
        <w:t>i.e. only nine of the 31 participants in the wider feasibility study were female)</w:t>
      </w:r>
      <w:r w:rsidR="007833B9" w:rsidRPr="007C5F68">
        <w:rPr>
          <w:rFonts w:ascii="Times New Roman" w:hAnsi="Times New Roman" w:cs="Times New Roman"/>
          <w:sz w:val="24"/>
          <w:szCs w:val="24"/>
        </w:rPr>
        <w:t xml:space="preserve">. </w:t>
      </w:r>
      <w:r w:rsidR="00631CE6" w:rsidRPr="007C5F68">
        <w:rPr>
          <w:rFonts w:ascii="Times New Roman" w:hAnsi="Times New Roman" w:cs="Times New Roman"/>
          <w:sz w:val="24"/>
          <w:szCs w:val="24"/>
        </w:rPr>
        <w:t xml:space="preserve">All participants were </w:t>
      </w:r>
      <w:r w:rsidR="00F654F1" w:rsidRPr="007C5F68">
        <w:rPr>
          <w:rFonts w:ascii="Times New Roman" w:hAnsi="Times New Roman" w:cs="Times New Roman"/>
          <w:sz w:val="24"/>
          <w:szCs w:val="24"/>
        </w:rPr>
        <w:t xml:space="preserve">aged between 16-18 </w:t>
      </w:r>
      <w:r w:rsidR="00FB78BE" w:rsidRPr="007C5F68">
        <w:rPr>
          <w:rFonts w:ascii="Times New Roman" w:hAnsi="Times New Roman" w:cs="Times New Roman"/>
          <w:sz w:val="24"/>
          <w:szCs w:val="24"/>
        </w:rPr>
        <w:t xml:space="preserve">years old </w:t>
      </w:r>
      <w:r w:rsidR="00F654F1" w:rsidRPr="007C5F68">
        <w:rPr>
          <w:rFonts w:ascii="Times New Roman" w:hAnsi="Times New Roman" w:cs="Times New Roman"/>
          <w:sz w:val="24"/>
          <w:szCs w:val="24"/>
        </w:rPr>
        <w:t xml:space="preserve">at </w:t>
      </w:r>
      <w:r w:rsidR="00FB78BE" w:rsidRPr="007C5F68">
        <w:rPr>
          <w:rFonts w:ascii="Times New Roman" w:hAnsi="Times New Roman" w:cs="Times New Roman"/>
          <w:sz w:val="24"/>
          <w:szCs w:val="24"/>
        </w:rPr>
        <w:t xml:space="preserve">the </w:t>
      </w:r>
      <w:r w:rsidR="008458B1" w:rsidRPr="007C5F68">
        <w:rPr>
          <w:rFonts w:ascii="Times New Roman" w:hAnsi="Times New Roman" w:cs="Times New Roman"/>
          <w:sz w:val="24"/>
          <w:szCs w:val="24"/>
        </w:rPr>
        <w:t xml:space="preserve">time of interview. </w:t>
      </w:r>
      <w:r w:rsidR="0056302D" w:rsidRPr="007C5F68">
        <w:rPr>
          <w:rFonts w:ascii="Times New Roman" w:hAnsi="Times New Roman" w:cs="Times New Roman"/>
          <w:sz w:val="24"/>
          <w:szCs w:val="24"/>
        </w:rPr>
        <w:t>The majority of participants lived with lived parents. Some lived with a single-parent, whilst one participant lived with his aunt and uncle</w:t>
      </w:r>
      <w:r w:rsidR="00F27507" w:rsidRPr="007C5F68">
        <w:rPr>
          <w:rFonts w:ascii="Times New Roman" w:hAnsi="Times New Roman" w:cs="Times New Roman"/>
          <w:sz w:val="24"/>
          <w:szCs w:val="24"/>
        </w:rPr>
        <w:t>, and</w:t>
      </w:r>
      <w:r w:rsidR="0056302D" w:rsidRPr="007C5F68">
        <w:rPr>
          <w:rFonts w:ascii="Times New Roman" w:hAnsi="Times New Roman" w:cs="Times New Roman"/>
          <w:sz w:val="24"/>
          <w:szCs w:val="24"/>
        </w:rPr>
        <w:t xml:space="preserve"> another lived with his grandmother. </w:t>
      </w:r>
      <w:r w:rsidR="00F27507" w:rsidRPr="007C5F68">
        <w:rPr>
          <w:rFonts w:ascii="Times New Roman" w:hAnsi="Times New Roman" w:cs="Times New Roman"/>
          <w:sz w:val="24"/>
          <w:szCs w:val="24"/>
        </w:rPr>
        <w:t xml:space="preserve">One participant lived in a </w:t>
      </w:r>
      <w:r w:rsidR="00CC2D78" w:rsidRPr="007C5F68">
        <w:rPr>
          <w:rFonts w:ascii="Times New Roman" w:hAnsi="Times New Roman" w:cs="Times New Roman"/>
          <w:sz w:val="24"/>
          <w:szCs w:val="24"/>
        </w:rPr>
        <w:t xml:space="preserve">local authority </w:t>
      </w:r>
      <w:r w:rsidR="00F27507" w:rsidRPr="007C5F68">
        <w:rPr>
          <w:rFonts w:ascii="Times New Roman" w:hAnsi="Times New Roman" w:cs="Times New Roman"/>
          <w:sz w:val="24"/>
          <w:szCs w:val="24"/>
        </w:rPr>
        <w:t xml:space="preserve">residential children’s home, which provides long-term care to children in a residential setting outwith the family home (see Table 1). </w:t>
      </w:r>
      <w:r w:rsidR="00EF6046" w:rsidRPr="001F52DC">
        <w:rPr>
          <w:rFonts w:ascii="Times New Roman" w:hAnsi="Times New Roman" w:cs="Times New Roman"/>
          <w:sz w:val="24"/>
          <w:szCs w:val="24"/>
        </w:rPr>
        <w:t xml:space="preserve">40% of participants lived in the most deprived quintile on the Scottish Index of Multiple Deprivation (0-20%), 10% in the second most deprived quintile (20-40%), 10% in the middle quintile (40-60%), 20% in the second least deprived (60-80%) and 20% lived in the </w:t>
      </w:r>
      <w:r w:rsidR="003B6EA9" w:rsidRPr="001F52DC">
        <w:rPr>
          <w:rFonts w:ascii="Times New Roman" w:hAnsi="Times New Roman" w:cs="Times New Roman"/>
          <w:sz w:val="24"/>
          <w:szCs w:val="24"/>
        </w:rPr>
        <w:t xml:space="preserve">least deprived areas (80-100%) (Scottish Government, 2012). </w:t>
      </w:r>
      <w:r w:rsidR="000674CC" w:rsidRPr="001F52DC">
        <w:rPr>
          <w:rFonts w:ascii="Times New Roman" w:hAnsi="Times New Roman" w:cs="Times New Roman"/>
          <w:sz w:val="24"/>
          <w:szCs w:val="24"/>
        </w:rPr>
        <w:t xml:space="preserve">All interviews were conducted </w:t>
      </w:r>
      <w:r w:rsidR="00386161" w:rsidRPr="001F52DC">
        <w:rPr>
          <w:rFonts w:ascii="Times New Roman" w:hAnsi="Times New Roman" w:cs="Times New Roman"/>
          <w:sz w:val="24"/>
          <w:szCs w:val="24"/>
        </w:rPr>
        <w:t xml:space="preserve">at the participant’s school, </w:t>
      </w:r>
      <w:r w:rsidR="000674CC" w:rsidRPr="001F52DC">
        <w:rPr>
          <w:rFonts w:ascii="Times New Roman" w:hAnsi="Times New Roman" w:cs="Times New Roman"/>
          <w:sz w:val="24"/>
          <w:szCs w:val="24"/>
        </w:rPr>
        <w:t>in a private room.</w:t>
      </w:r>
      <w:r w:rsidR="00463396" w:rsidRPr="001F52DC">
        <w:rPr>
          <w:rFonts w:ascii="Times New Roman" w:hAnsi="Times New Roman" w:cs="Times New Roman"/>
          <w:sz w:val="24"/>
          <w:szCs w:val="24"/>
        </w:rPr>
        <w:t xml:space="preserve"> Pseudonyms have been used to protect the identities of participants.</w:t>
      </w:r>
      <w:r w:rsidR="008709B4" w:rsidRPr="001F52DC">
        <w:rPr>
          <w:rFonts w:ascii="Times New Roman" w:hAnsi="Times New Roman" w:cs="Times New Roman"/>
          <w:sz w:val="24"/>
          <w:szCs w:val="24"/>
        </w:rPr>
        <w:t xml:space="preserve"> </w:t>
      </w:r>
    </w:p>
    <w:p w14:paraId="17A8F401" w14:textId="497B7352" w:rsidR="008709B4" w:rsidRPr="001F52DC" w:rsidRDefault="008709B4" w:rsidP="0098327F">
      <w:pPr>
        <w:spacing w:after="0" w:line="360" w:lineRule="auto"/>
        <w:rPr>
          <w:rFonts w:ascii="Times New Roman" w:hAnsi="Times New Roman" w:cs="Times New Roman"/>
          <w:sz w:val="24"/>
          <w:szCs w:val="24"/>
        </w:rPr>
      </w:pPr>
      <w:r w:rsidRPr="001F52DC">
        <w:rPr>
          <w:rFonts w:ascii="Times New Roman" w:hAnsi="Times New Roman" w:cs="Times New Roman"/>
          <w:sz w:val="24"/>
          <w:szCs w:val="24"/>
        </w:rPr>
        <w:t xml:space="preserve">  </w:t>
      </w:r>
    </w:p>
    <w:p w14:paraId="4F4C644F" w14:textId="7832FEBF" w:rsidR="00A20CC6" w:rsidRPr="001F52DC" w:rsidRDefault="00433235" w:rsidP="008A70DE">
      <w:pPr>
        <w:spacing w:after="0" w:line="360" w:lineRule="auto"/>
        <w:rPr>
          <w:rFonts w:ascii="Times New Roman" w:hAnsi="Times New Roman" w:cs="Times New Roman"/>
          <w:b/>
          <w:i/>
          <w:sz w:val="24"/>
          <w:szCs w:val="24"/>
        </w:rPr>
      </w:pPr>
      <w:r>
        <w:rPr>
          <w:rFonts w:ascii="Times New Roman" w:hAnsi="Times New Roman" w:cs="Times New Roman"/>
          <w:b/>
          <w:i/>
          <w:sz w:val="24"/>
          <w:szCs w:val="24"/>
        </w:rPr>
        <w:t>****Please insert Table 1 here****</w:t>
      </w:r>
    </w:p>
    <w:p w14:paraId="52993300" w14:textId="77777777" w:rsidR="00433235" w:rsidRDefault="00433235" w:rsidP="002718FF">
      <w:pPr>
        <w:spacing w:after="0" w:line="360" w:lineRule="auto"/>
        <w:rPr>
          <w:rFonts w:ascii="Times New Roman" w:hAnsi="Times New Roman" w:cs="Times New Roman"/>
          <w:color w:val="FF0000"/>
          <w:sz w:val="24"/>
          <w:szCs w:val="24"/>
        </w:rPr>
      </w:pPr>
    </w:p>
    <w:p w14:paraId="24850BF9" w14:textId="77777777" w:rsidR="001D4652" w:rsidRPr="001F52DC" w:rsidRDefault="0098327F" w:rsidP="002718FF">
      <w:pPr>
        <w:spacing w:after="0" w:line="360" w:lineRule="auto"/>
        <w:rPr>
          <w:rFonts w:ascii="Times New Roman" w:hAnsi="Times New Roman" w:cs="Times New Roman"/>
          <w:b/>
          <w:i/>
          <w:sz w:val="24"/>
          <w:szCs w:val="24"/>
        </w:rPr>
      </w:pPr>
      <w:r w:rsidRPr="001F52DC">
        <w:rPr>
          <w:rFonts w:ascii="Times New Roman" w:hAnsi="Times New Roman" w:cs="Times New Roman"/>
          <w:b/>
          <w:i/>
          <w:sz w:val="24"/>
          <w:szCs w:val="24"/>
        </w:rPr>
        <w:lastRenderedPageBreak/>
        <w:t xml:space="preserve">2.3. </w:t>
      </w:r>
      <w:r w:rsidR="001D4652" w:rsidRPr="001F52DC">
        <w:rPr>
          <w:rFonts w:ascii="Times New Roman" w:hAnsi="Times New Roman" w:cs="Times New Roman"/>
          <w:b/>
          <w:i/>
          <w:sz w:val="24"/>
          <w:szCs w:val="24"/>
        </w:rPr>
        <w:t>Procedure and data analysis</w:t>
      </w:r>
    </w:p>
    <w:p w14:paraId="53D42962" w14:textId="3E4B0E2D" w:rsidR="00DA38A0" w:rsidRPr="001F52DC" w:rsidRDefault="00740D99" w:rsidP="00DA38A0">
      <w:pPr>
        <w:spacing w:after="0" w:line="360" w:lineRule="auto"/>
        <w:rPr>
          <w:rFonts w:ascii="Times New Roman" w:hAnsi="Times New Roman" w:cs="Times New Roman"/>
          <w:sz w:val="24"/>
          <w:szCs w:val="24"/>
        </w:rPr>
      </w:pPr>
      <w:r w:rsidRPr="001F52DC">
        <w:rPr>
          <w:rFonts w:ascii="Times New Roman" w:hAnsi="Times New Roman" w:cs="Times New Roman"/>
          <w:sz w:val="24"/>
          <w:szCs w:val="24"/>
        </w:rPr>
        <w:t xml:space="preserve">Participant information was provided and informed consent obtained prior to interviews taking place. </w:t>
      </w:r>
      <w:r w:rsidR="00BE3F17" w:rsidRPr="001F52DC">
        <w:rPr>
          <w:rFonts w:ascii="Times New Roman" w:hAnsi="Times New Roman" w:cs="Times New Roman"/>
          <w:sz w:val="24"/>
          <w:szCs w:val="24"/>
        </w:rPr>
        <w:t xml:space="preserve">Letters were also sent to participants’ parents/guardians to notify them of their son/daughter’s participation in the research. </w:t>
      </w:r>
      <w:r w:rsidRPr="001F52DC">
        <w:rPr>
          <w:rFonts w:ascii="Times New Roman" w:hAnsi="Times New Roman" w:cs="Times New Roman"/>
          <w:sz w:val="24"/>
          <w:szCs w:val="24"/>
        </w:rPr>
        <w:t xml:space="preserve">Due to the nature of conducting research with individuals </w:t>
      </w:r>
      <w:r w:rsidR="00062EA1" w:rsidRPr="001F52DC">
        <w:rPr>
          <w:rFonts w:ascii="Times New Roman" w:hAnsi="Times New Roman" w:cs="Times New Roman"/>
          <w:sz w:val="24"/>
          <w:szCs w:val="24"/>
        </w:rPr>
        <w:t>with</w:t>
      </w:r>
      <w:r w:rsidRPr="001F52DC">
        <w:rPr>
          <w:rFonts w:ascii="Times New Roman" w:hAnsi="Times New Roman" w:cs="Times New Roman"/>
          <w:sz w:val="24"/>
          <w:szCs w:val="24"/>
        </w:rPr>
        <w:t xml:space="preserve"> </w:t>
      </w:r>
      <w:r w:rsidR="00DF2C26" w:rsidRPr="001F52DC">
        <w:rPr>
          <w:rFonts w:ascii="Times New Roman" w:hAnsi="Times New Roman" w:cs="Times New Roman"/>
          <w:sz w:val="24"/>
          <w:szCs w:val="24"/>
        </w:rPr>
        <w:t>ID</w:t>
      </w:r>
      <w:r w:rsidRPr="001F52DC">
        <w:rPr>
          <w:rFonts w:ascii="Times New Roman" w:hAnsi="Times New Roman" w:cs="Times New Roman"/>
          <w:sz w:val="24"/>
          <w:szCs w:val="24"/>
        </w:rPr>
        <w:t xml:space="preserve">, greater care was taken to ensure participants understood the purpose of the research, what would be involved, and that they were free to withdraw at any time without explanation. </w:t>
      </w:r>
      <w:r w:rsidR="00365FFC" w:rsidRPr="001F52DC">
        <w:rPr>
          <w:rFonts w:ascii="Times New Roman" w:hAnsi="Times New Roman" w:cs="Times New Roman"/>
          <w:sz w:val="24"/>
          <w:szCs w:val="24"/>
        </w:rPr>
        <w:t xml:space="preserve">Interviews </w:t>
      </w:r>
      <w:r w:rsidR="002C4E61" w:rsidRPr="001F52DC">
        <w:rPr>
          <w:rFonts w:ascii="Times New Roman" w:hAnsi="Times New Roman" w:cs="Times New Roman"/>
          <w:sz w:val="24"/>
          <w:szCs w:val="24"/>
        </w:rPr>
        <w:t xml:space="preserve">were conducted by </w:t>
      </w:r>
      <w:r w:rsidR="00871C7B" w:rsidRPr="001F52DC">
        <w:rPr>
          <w:rFonts w:ascii="Times New Roman" w:hAnsi="Times New Roman" w:cs="Times New Roman"/>
          <w:sz w:val="24"/>
          <w:szCs w:val="24"/>
        </w:rPr>
        <w:t xml:space="preserve">the last author </w:t>
      </w:r>
      <w:r w:rsidR="00CA7CEF">
        <w:rPr>
          <w:rFonts w:ascii="Times New Roman" w:hAnsi="Times New Roman" w:cs="Times New Roman"/>
          <w:sz w:val="24"/>
          <w:szCs w:val="24"/>
        </w:rPr>
        <w:t>(FM</w:t>
      </w:r>
      <w:r w:rsidR="002C4E61" w:rsidRPr="001F52DC">
        <w:rPr>
          <w:rFonts w:ascii="Times New Roman" w:hAnsi="Times New Roman" w:cs="Times New Roman"/>
          <w:sz w:val="24"/>
          <w:szCs w:val="24"/>
        </w:rPr>
        <w:t>)</w:t>
      </w:r>
      <w:r w:rsidR="00CA7CEF">
        <w:rPr>
          <w:rFonts w:ascii="Times New Roman" w:hAnsi="Times New Roman" w:cs="Times New Roman"/>
          <w:sz w:val="24"/>
          <w:szCs w:val="24"/>
        </w:rPr>
        <w:t>. FM</w:t>
      </w:r>
      <w:r w:rsidR="00842791" w:rsidRPr="001F52DC">
        <w:rPr>
          <w:rFonts w:ascii="Times New Roman" w:hAnsi="Times New Roman" w:cs="Times New Roman"/>
          <w:sz w:val="24"/>
          <w:szCs w:val="24"/>
        </w:rPr>
        <w:t xml:space="preserve"> is</w:t>
      </w:r>
      <w:r w:rsidR="00C91CEB" w:rsidRPr="001F52DC">
        <w:rPr>
          <w:rFonts w:ascii="Times New Roman" w:hAnsi="Times New Roman" w:cs="Times New Roman"/>
          <w:sz w:val="24"/>
          <w:szCs w:val="24"/>
        </w:rPr>
        <w:t xml:space="preserve"> a Health Psychologist</w:t>
      </w:r>
      <w:r w:rsidR="00F51469" w:rsidRPr="001F52DC">
        <w:rPr>
          <w:rFonts w:ascii="Times New Roman" w:hAnsi="Times New Roman" w:cs="Times New Roman"/>
          <w:sz w:val="24"/>
          <w:szCs w:val="24"/>
        </w:rPr>
        <w:t>, holding a PhD in health and exercise.  She also has</w:t>
      </w:r>
      <w:r w:rsidR="00C91CEB" w:rsidRPr="001F52DC">
        <w:rPr>
          <w:rFonts w:ascii="Times New Roman" w:hAnsi="Times New Roman" w:cs="Times New Roman"/>
          <w:sz w:val="24"/>
          <w:szCs w:val="24"/>
        </w:rPr>
        <w:t xml:space="preserve"> extensive experience c</w:t>
      </w:r>
      <w:r w:rsidR="00514086" w:rsidRPr="001F52DC">
        <w:rPr>
          <w:rFonts w:ascii="Times New Roman" w:hAnsi="Times New Roman" w:cs="Times New Roman"/>
          <w:sz w:val="24"/>
          <w:szCs w:val="24"/>
        </w:rPr>
        <w:t>onducting interviews with the ID</w:t>
      </w:r>
      <w:r w:rsidR="00C91CEB" w:rsidRPr="001F52DC">
        <w:rPr>
          <w:rFonts w:ascii="Times New Roman" w:hAnsi="Times New Roman" w:cs="Times New Roman"/>
          <w:sz w:val="24"/>
          <w:szCs w:val="24"/>
        </w:rPr>
        <w:t xml:space="preserve"> population.</w:t>
      </w:r>
      <w:r w:rsidR="00871C7B" w:rsidRPr="001F52DC">
        <w:rPr>
          <w:rFonts w:ascii="Times New Roman" w:hAnsi="Times New Roman" w:cs="Times New Roman"/>
          <w:sz w:val="24"/>
          <w:szCs w:val="24"/>
        </w:rPr>
        <w:t xml:space="preserve"> </w:t>
      </w:r>
      <w:r w:rsidR="00F12B08" w:rsidRPr="001F52DC">
        <w:rPr>
          <w:rFonts w:ascii="Times New Roman" w:hAnsi="Times New Roman" w:cs="Times New Roman"/>
          <w:sz w:val="24"/>
          <w:szCs w:val="24"/>
        </w:rPr>
        <w:t xml:space="preserve"> </w:t>
      </w:r>
      <w:r w:rsidRPr="001F52DC">
        <w:rPr>
          <w:rFonts w:ascii="Times New Roman" w:hAnsi="Times New Roman" w:cs="Times New Roman"/>
          <w:sz w:val="24"/>
          <w:szCs w:val="24"/>
        </w:rPr>
        <w:t xml:space="preserve">Each interview commenced with </w:t>
      </w:r>
      <w:r w:rsidR="009B412A" w:rsidRPr="001F52DC">
        <w:rPr>
          <w:rFonts w:ascii="Times New Roman" w:hAnsi="Times New Roman" w:cs="Times New Roman"/>
          <w:sz w:val="24"/>
          <w:szCs w:val="24"/>
        </w:rPr>
        <w:t>the use of activity cards (as outlined in Mitchell et al., 2016). The activity cards contained images of different sport/</w:t>
      </w:r>
      <w:r w:rsidR="002C441F" w:rsidRPr="001F52DC">
        <w:rPr>
          <w:rFonts w:ascii="Times New Roman" w:hAnsi="Times New Roman" w:cs="Times New Roman"/>
          <w:sz w:val="24"/>
          <w:szCs w:val="24"/>
        </w:rPr>
        <w:t xml:space="preserve">physical </w:t>
      </w:r>
      <w:r w:rsidR="009B412A" w:rsidRPr="001F52DC">
        <w:rPr>
          <w:rFonts w:ascii="Times New Roman" w:hAnsi="Times New Roman" w:cs="Times New Roman"/>
          <w:sz w:val="24"/>
          <w:szCs w:val="24"/>
        </w:rPr>
        <w:t>a</w:t>
      </w:r>
      <w:r w:rsidR="00C4600F" w:rsidRPr="001F52DC">
        <w:rPr>
          <w:rFonts w:ascii="Times New Roman" w:hAnsi="Times New Roman" w:cs="Times New Roman"/>
          <w:sz w:val="24"/>
          <w:szCs w:val="24"/>
        </w:rPr>
        <w:t>ctivities and a range of foods; participants were asked to sort the activity cards into three piles: t</w:t>
      </w:r>
      <w:r w:rsidR="006A2FBF" w:rsidRPr="001F52DC">
        <w:rPr>
          <w:rFonts w:ascii="Times New Roman" w:hAnsi="Times New Roman" w:cs="Times New Roman"/>
          <w:sz w:val="24"/>
          <w:szCs w:val="24"/>
        </w:rPr>
        <w:t xml:space="preserve">hings they like, things they </w:t>
      </w:r>
      <w:r w:rsidR="00463396" w:rsidRPr="001F52DC">
        <w:rPr>
          <w:rFonts w:ascii="Times New Roman" w:hAnsi="Times New Roman" w:cs="Times New Roman"/>
          <w:sz w:val="24"/>
          <w:szCs w:val="24"/>
        </w:rPr>
        <w:t>were</w:t>
      </w:r>
      <w:r w:rsidR="00C4600F" w:rsidRPr="001F52DC">
        <w:rPr>
          <w:rFonts w:ascii="Times New Roman" w:hAnsi="Times New Roman" w:cs="Times New Roman"/>
          <w:sz w:val="24"/>
          <w:szCs w:val="24"/>
        </w:rPr>
        <w:t xml:space="preserve"> unsure about, and things they d</w:t>
      </w:r>
      <w:r w:rsidR="002C441F" w:rsidRPr="001F52DC">
        <w:rPr>
          <w:rFonts w:ascii="Times New Roman" w:hAnsi="Times New Roman" w:cs="Times New Roman"/>
          <w:sz w:val="24"/>
          <w:szCs w:val="24"/>
        </w:rPr>
        <w:t>id</w:t>
      </w:r>
      <w:r w:rsidR="00C4600F" w:rsidRPr="001F52DC">
        <w:rPr>
          <w:rFonts w:ascii="Times New Roman" w:hAnsi="Times New Roman" w:cs="Times New Roman"/>
          <w:sz w:val="24"/>
          <w:szCs w:val="24"/>
        </w:rPr>
        <w:t xml:space="preserve"> not like doing/eating. </w:t>
      </w:r>
      <w:r w:rsidR="00062EA1" w:rsidRPr="001F52DC">
        <w:rPr>
          <w:rFonts w:ascii="Times New Roman" w:hAnsi="Times New Roman" w:cs="Times New Roman"/>
          <w:sz w:val="24"/>
          <w:szCs w:val="24"/>
        </w:rPr>
        <w:t xml:space="preserve"> </w:t>
      </w:r>
      <w:r w:rsidR="00A22777" w:rsidRPr="001F52DC">
        <w:rPr>
          <w:rFonts w:ascii="Times New Roman" w:hAnsi="Times New Roman" w:cs="Times New Roman"/>
          <w:sz w:val="24"/>
          <w:szCs w:val="24"/>
        </w:rPr>
        <w:t xml:space="preserve">The PA cards </w:t>
      </w:r>
      <w:r w:rsidR="00DA38A0" w:rsidRPr="001F52DC">
        <w:rPr>
          <w:rFonts w:ascii="Times New Roman" w:hAnsi="Times New Roman" w:cs="Times New Roman"/>
          <w:sz w:val="24"/>
          <w:szCs w:val="24"/>
        </w:rPr>
        <w:t>were adapted from previous work with adults with</w:t>
      </w:r>
      <w:r w:rsidR="000E0F9F" w:rsidRPr="001F52DC">
        <w:rPr>
          <w:rFonts w:ascii="Times New Roman" w:hAnsi="Times New Roman" w:cs="Times New Roman"/>
          <w:sz w:val="24"/>
          <w:szCs w:val="24"/>
        </w:rPr>
        <w:t xml:space="preserve"> ID</w:t>
      </w:r>
      <w:r w:rsidR="001D1187" w:rsidRPr="001F52DC">
        <w:rPr>
          <w:rFonts w:ascii="Times New Roman" w:hAnsi="Times New Roman" w:cs="Times New Roman"/>
          <w:sz w:val="24"/>
          <w:szCs w:val="24"/>
        </w:rPr>
        <w:t xml:space="preserve">, </w:t>
      </w:r>
      <w:r w:rsidR="00D34266" w:rsidRPr="001F52DC">
        <w:rPr>
          <w:rFonts w:ascii="Times New Roman" w:hAnsi="Times New Roman" w:cs="Times New Roman"/>
          <w:sz w:val="24"/>
          <w:szCs w:val="24"/>
        </w:rPr>
        <w:t xml:space="preserve">as were the food cards (Harris et al., 2015), </w:t>
      </w:r>
      <w:r w:rsidR="001D1187" w:rsidRPr="001F52DC">
        <w:rPr>
          <w:rFonts w:ascii="Times New Roman" w:hAnsi="Times New Roman" w:cs="Times New Roman"/>
          <w:sz w:val="24"/>
          <w:szCs w:val="24"/>
        </w:rPr>
        <w:t>and</w:t>
      </w:r>
      <w:r w:rsidR="00DA38A0" w:rsidRPr="001F52DC">
        <w:rPr>
          <w:rFonts w:ascii="Times New Roman" w:hAnsi="Times New Roman" w:cs="Times New Roman"/>
          <w:sz w:val="24"/>
          <w:szCs w:val="24"/>
        </w:rPr>
        <w:t xml:space="preserve"> aided communication and rapport between the researcher and participant (Mitchell et al, 2013; Mitchell et al</w:t>
      </w:r>
      <w:r w:rsidR="001D1187" w:rsidRPr="001F52DC">
        <w:rPr>
          <w:rFonts w:ascii="Times New Roman" w:hAnsi="Times New Roman" w:cs="Times New Roman"/>
          <w:sz w:val="24"/>
          <w:szCs w:val="24"/>
        </w:rPr>
        <w:t xml:space="preserve">., </w:t>
      </w:r>
      <w:r w:rsidR="00CA7CEF">
        <w:rPr>
          <w:rFonts w:ascii="Times New Roman" w:hAnsi="Times New Roman" w:cs="Times New Roman"/>
          <w:sz w:val="24"/>
          <w:szCs w:val="24"/>
        </w:rPr>
        <w:t>2016</w:t>
      </w:r>
      <w:r w:rsidR="00DA38A0" w:rsidRPr="001F52DC">
        <w:rPr>
          <w:rFonts w:ascii="Times New Roman" w:hAnsi="Times New Roman" w:cs="Times New Roman"/>
          <w:sz w:val="24"/>
          <w:szCs w:val="24"/>
        </w:rPr>
        <w:t xml:space="preserve">).      </w:t>
      </w:r>
    </w:p>
    <w:p w14:paraId="043B2D8F" w14:textId="77777777" w:rsidR="00DA38A0" w:rsidRPr="001F52DC" w:rsidRDefault="00DA38A0" w:rsidP="00DA38A0">
      <w:pPr>
        <w:spacing w:after="0" w:line="360" w:lineRule="auto"/>
        <w:rPr>
          <w:rFonts w:ascii="Times New Roman" w:hAnsi="Times New Roman" w:cs="Times New Roman"/>
          <w:sz w:val="24"/>
          <w:szCs w:val="24"/>
        </w:rPr>
      </w:pPr>
    </w:p>
    <w:p w14:paraId="07B1E344" w14:textId="60506A42" w:rsidR="00DA38A0" w:rsidRPr="001F52DC" w:rsidRDefault="005D27BC" w:rsidP="008C1187">
      <w:pPr>
        <w:spacing w:after="0"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T</w:t>
      </w:r>
      <w:r w:rsidR="00DA38A0" w:rsidRPr="001F52DC">
        <w:rPr>
          <w:rFonts w:ascii="Times New Roman" w:hAnsi="Times New Roman" w:cs="Times New Roman"/>
          <w:sz w:val="24"/>
          <w:szCs w:val="24"/>
        </w:rPr>
        <w:t>he interview guide was developed to explore factors which have been identified as facilitators and barriers to lifestyle behaviours in the general population (Mitchell et al, 2013; Ntoumanis and Standage, 2009; Burton et al, 2006). T</w:t>
      </w:r>
      <w:r w:rsidRPr="001F52DC">
        <w:rPr>
          <w:rFonts w:ascii="Times New Roman" w:hAnsi="Times New Roman" w:cs="Times New Roman"/>
          <w:sz w:val="24"/>
          <w:szCs w:val="24"/>
        </w:rPr>
        <w:t>hus</w:t>
      </w:r>
      <w:r w:rsidR="00DA38A0" w:rsidRPr="001F52DC">
        <w:rPr>
          <w:rFonts w:ascii="Times New Roman" w:hAnsi="Times New Roman" w:cs="Times New Roman"/>
          <w:sz w:val="24"/>
          <w:szCs w:val="24"/>
        </w:rPr>
        <w:t xml:space="preserve">, the semi-structured interview questions explored: school and out-of-school sport and PA participation; activities liked/disliked in school PE and out of school; food eaten in and out of school; food preferences; choices about food and PA; and social and environmental influences on food and PA participation. Interviews were audio recorded and transcribed verbatim. </w:t>
      </w:r>
    </w:p>
    <w:p w14:paraId="27342EBA" w14:textId="2A070E5B" w:rsidR="00DA38A0" w:rsidRPr="001F52DC" w:rsidRDefault="00DA38A0" w:rsidP="00DA38A0">
      <w:pPr>
        <w:spacing w:after="0" w:line="360" w:lineRule="auto"/>
        <w:rPr>
          <w:rFonts w:ascii="Times New Roman" w:hAnsi="Times New Roman" w:cs="Times New Roman"/>
          <w:sz w:val="24"/>
          <w:szCs w:val="24"/>
        </w:rPr>
      </w:pPr>
    </w:p>
    <w:p w14:paraId="29277E00" w14:textId="77777777" w:rsidR="007A5FFB" w:rsidRDefault="000674CC" w:rsidP="007A5FFB">
      <w:pPr>
        <w:spacing w:after="0"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Transcripts were analysed for recurrent themes </w:t>
      </w:r>
      <w:r w:rsidR="00A244D5" w:rsidRPr="001F52DC">
        <w:rPr>
          <w:rFonts w:ascii="Times New Roman" w:hAnsi="Times New Roman" w:cs="Times New Roman"/>
          <w:sz w:val="24"/>
          <w:szCs w:val="24"/>
        </w:rPr>
        <w:t xml:space="preserve">relating to PA and diet </w:t>
      </w:r>
      <w:r w:rsidRPr="001F52DC">
        <w:rPr>
          <w:rFonts w:ascii="Times New Roman" w:hAnsi="Times New Roman" w:cs="Times New Roman"/>
          <w:sz w:val="24"/>
          <w:szCs w:val="24"/>
        </w:rPr>
        <w:t xml:space="preserve">using </w:t>
      </w:r>
      <w:r w:rsidR="00285BD8" w:rsidRPr="001F52DC">
        <w:rPr>
          <w:rFonts w:ascii="Times New Roman" w:hAnsi="Times New Roman" w:cs="Times New Roman"/>
          <w:sz w:val="24"/>
          <w:szCs w:val="24"/>
        </w:rPr>
        <w:t>a</w:t>
      </w:r>
      <w:r w:rsidR="0045534B" w:rsidRPr="001F52DC">
        <w:rPr>
          <w:rFonts w:ascii="Times New Roman" w:hAnsi="Times New Roman" w:cs="Times New Roman"/>
          <w:sz w:val="24"/>
          <w:szCs w:val="24"/>
        </w:rPr>
        <w:t xml:space="preserve"> deductive</w:t>
      </w:r>
      <w:r w:rsidR="00285BD8" w:rsidRPr="001F52DC">
        <w:rPr>
          <w:rFonts w:ascii="Times New Roman" w:hAnsi="Times New Roman" w:cs="Times New Roman"/>
          <w:sz w:val="24"/>
          <w:szCs w:val="24"/>
        </w:rPr>
        <w:t xml:space="preserve"> thematic analysis</w:t>
      </w:r>
      <w:r w:rsidR="00A244D5" w:rsidRPr="001F52DC">
        <w:rPr>
          <w:rFonts w:ascii="Times New Roman" w:hAnsi="Times New Roman" w:cs="Times New Roman"/>
          <w:sz w:val="24"/>
          <w:szCs w:val="24"/>
        </w:rPr>
        <w:t xml:space="preserve">. </w:t>
      </w:r>
      <w:r w:rsidR="00EF5013" w:rsidRPr="007C5F68">
        <w:rPr>
          <w:rFonts w:ascii="Times New Roman" w:hAnsi="Times New Roman" w:cs="Times New Roman"/>
          <w:sz w:val="24"/>
          <w:szCs w:val="24"/>
        </w:rPr>
        <w:t xml:space="preserve">To ensure no data were ignored and a full understanding of participants’ PA and diet was gained, the analysis also took account of other themes that emerged that did not fit within the SDT conceptual framework. </w:t>
      </w:r>
      <w:r w:rsidR="00A244D5" w:rsidRPr="007C5F68">
        <w:rPr>
          <w:rFonts w:ascii="Times New Roman" w:hAnsi="Times New Roman" w:cs="Times New Roman"/>
          <w:sz w:val="24"/>
          <w:szCs w:val="24"/>
        </w:rPr>
        <w:t>Themes were identified based on the explicit meanings of the data, and did not seek to go beyond what had been explicitly said during interviews (Boyatzis, 1998)</w:t>
      </w:r>
      <w:r w:rsidR="00C16463" w:rsidRPr="007C5F68">
        <w:rPr>
          <w:rFonts w:ascii="Times New Roman" w:hAnsi="Times New Roman" w:cs="Times New Roman"/>
          <w:sz w:val="24"/>
          <w:szCs w:val="24"/>
        </w:rPr>
        <w:t>,</w:t>
      </w:r>
      <w:r w:rsidR="00255AF2" w:rsidRPr="007C5F68">
        <w:rPr>
          <w:rFonts w:ascii="Times New Roman" w:hAnsi="Times New Roman" w:cs="Times New Roman"/>
          <w:sz w:val="24"/>
          <w:szCs w:val="24"/>
        </w:rPr>
        <w:t xml:space="preserve"> until the point of saturation </w:t>
      </w:r>
      <w:r w:rsidR="00255AF2" w:rsidRPr="001F52DC">
        <w:rPr>
          <w:rFonts w:ascii="Times New Roman" w:hAnsi="Times New Roman" w:cs="Times New Roman"/>
          <w:sz w:val="24"/>
          <w:szCs w:val="24"/>
        </w:rPr>
        <w:t>(Morris, 1995; 2000)</w:t>
      </w:r>
      <w:r w:rsidR="00A244D5" w:rsidRPr="001F52DC">
        <w:rPr>
          <w:rFonts w:ascii="Times New Roman" w:hAnsi="Times New Roman" w:cs="Times New Roman"/>
          <w:sz w:val="24"/>
          <w:szCs w:val="24"/>
        </w:rPr>
        <w:t>. The thematic analysis was carried out in accordance with the guidelines set out by Braun &amp; Clarke (2006): phase 1 – becoming familiarised with the data; phase 2 – generating initial codes; phase 3 – searching for themes; phase 4 – reviewing themes; phase 5 – defining and naming themes; and, phase 6 – producing the report.</w:t>
      </w:r>
      <w:r w:rsidR="00285BD8" w:rsidRPr="001F52DC">
        <w:rPr>
          <w:rFonts w:ascii="Times New Roman" w:hAnsi="Times New Roman" w:cs="Times New Roman"/>
          <w:sz w:val="24"/>
          <w:szCs w:val="24"/>
        </w:rPr>
        <w:t xml:space="preserve"> Thematic analysis is a method for </w:t>
      </w:r>
      <w:r w:rsidR="00285BD8" w:rsidRPr="001F52DC">
        <w:rPr>
          <w:rFonts w:ascii="Times New Roman" w:hAnsi="Times New Roman" w:cs="Times New Roman"/>
          <w:sz w:val="24"/>
          <w:szCs w:val="24"/>
        </w:rPr>
        <w:lastRenderedPageBreak/>
        <w:t>identifying, analysing and reporting patterns within data, and allows for an in-depth description of themes and patterns within the data to be identified (Braun &amp; Clarke, 2006). Employing a</w:t>
      </w:r>
      <w:r w:rsidR="00170E94" w:rsidRPr="001F52DC">
        <w:rPr>
          <w:rFonts w:ascii="Times New Roman" w:hAnsi="Times New Roman" w:cs="Times New Roman"/>
          <w:sz w:val="24"/>
          <w:szCs w:val="24"/>
        </w:rPr>
        <w:t xml:space="preserve"> </w:t>
      </w:r>
      <w:r w:rsidR="0045534B" w:rsidRPr="001F52DC">
        <w:rPr>
          <w:rFonts w:ascii="Times New Roman" w:hAnsi="Times New Roman" w:cs="Times New Roman"/>
          <w:sz w:val="24"/>
          <w:szCs w:val="24"/>
        </w:rPr>
        <w:t xml:space="preserve">deductive </w:t>
      </w:r>
      <w:r w:rsidR="00170E94" w:rsidRPr="001F52DC">
        <w:rPr>
          <w:rFonts w:ascii="Times New Roman" w:hAnsi="Times New Roman" w:cs="Times New Roman"/>
          <w:sz w:val="24"/>
          <w:szCs w:val="24"/>
        </w:rPr>
        <w:t xml:space="preserve">approach </w:t>
      </w:r>
      <w:r w:rsidR="0045534B" w:rsidRPr="001F52DC">
        <w:rPr>
          <w:rFonts w:ascii="Times New Roman" w:hAnsi="Times New Roman" w:cs="Times New Roman"/>
          <w:sz w:val="24"/>
          <w:szCs w:val="24"/>
        </w:rPr>
        <w:t xml:space="preserve">allowed for a detailed analysis of participants’ </w:t>
      </w:r>
      <w:r w:rsidR="005D27BC" w:rsidRPr="001F52DC">
        <w:rPr>
          <w:rFonts w:ascii="Times New Roman" w:hAnsi="Times New Roman" w:cs="Times New Roman"/>
          <w:sz w:val="24"/>
          <w:szCs w:val="24"/>
        </w:rPr>
        <w:t xml:space="preserve">perspectives of mediators on self-determination of lifestyle behaviours. </w:t>
      </w:r>
      <w:r w:rsidR="00A62F53" w:rsidRPr="001F52DC">
        <w:rPr>
          <w:rFonts w:ascii="Times New Roman" w:hAnsi="Times New Roman" w:cs="Times New Roman"/>
          <w:sz w:val="24"/>
          <w:szCs w:val="24"/>
        </w:rPr>
        <w:t>A realist theoretical framework was adopted as this could reflect the meaning of participants’ reality.</w:t>
      </w:r>
      <w:r w:rsidR="00A62F53" w:rsidRPr="001F52DC">
        <w:rPr>
          <w:rFonts w:ascii="Times New Roman" w:hAnsi="Times New Roman" w:cs="Times New Roman"/>
          <w:b/>
          <w:sz w:val="24"/>
          <w:szCs w:val="24"/>
        </w:rPr>
        <w:t xml:space="preserve"> </w:t>
      </w:r>
      <w:r w:rsidR="00A62F53" w:rsidRPr="001F52DC">
        <w:rPr>
          <w:rFonts w:ascii="Times New Roman" w:hAnsi="Times New Roman" w:cs="Times New Roman"/>
          <w:sz w:val="24"/>
          <w:szCs w:val="24"/>
        </w:rPr>
        <w:t>Themes were identified at a sema</w:t>
      </w:r>
      <w:r w:rsidR="00D63166" w:rsidRPr="001F52DC">
        <w:rPr>
          <w:rFonts w:ascii="Times New Roman" w:hAnsi="Times New Roman" w:cs="Times New Roman"/>
          <w:sz w:val="24"/>
          <w:szCs w:val="24"/>
        </w:rPr>
        <w:t>n</w:t>
      </w:r>
      <w:r w:rsidR="00A62F53" w:rsidRPr="001F52DC">
        <w:rPr>
          <w:rFonts w:ascii="Times New Roman" w:hAnsi="Times New Roman" w:cs="Times New Roman"/>
          <w:sz w:val="24"/>
          <w:szCs w:val="24"/>
        </w:rPr>
        <w:t xml:space="preserve">tic level; based on the explicit meanings of the data, and did not seek to go beyond what had been said during the interviews. </w:t>
      </w:r>
    </w:p>
    <w:p w14:paraId="440EC549" w14:textId="77777777" w:rsidR="007C5F68" w:rsidRDefault="007C5F68" w:rsidP="007C5F68">
      <w:pPr>
        <w:spacing w:after="0" w:line="360" w:lineRule="auto"/>
        <w:rPr>
          <w:rFonts w:ascii="Times New Roman" w:hAnsi="Times New Roman" w:cs="Times New Roman"/>
          <w:sz w:val="24"/>
          <w:szCs w:val="24"/>
        </w:rPr>
      </w:pPr>
    </w:p>
    <w:p w14:paraId="7FEBAA73" w14:textId="6B19957F" w:rsidR="00947ADB" w:rsidRPr="007A5FFB" w:rsidRDefault="0098327F" w:rsidP="007A5FFB">
      <w:pPr>
        <w:spacing w:after="0" w:line="360" w:lineRule="auto"/>
        <w:rPr>
          <w:rFonts w:ascii="Times New Roman" w:hAnsi="Times New Roman" w:cs="Times New Roman"/>
          <w:sz w:val="24"/>
          <w:szCs w:val="24"/>
        </w:rPr>
      </w:pPr>
      <w:r w:rsidRPr="001F52DC">
        <w:rPr>
          <w:rFonts w:ascii="Times New Roman" w:hAnsi="Times New Roman" w:cs="Times New Roman"/>
          <w:b/>
          <w:sz w:val="24"/>
          <w:szCs w:val="24"/>
        </w:rPr>
        <w:t>3.</w:t>
      </w:r>
      <w:r w:rsidR="00B351C1" w:rsidRPr="001F52DC">
        <w:rPr>
          <w:rFonts w:ascii="Times New Roman" w:hAnsi="Times New Roman" w:cs="Times New Roman"/>
          <w:b/>
          <w:sz w:val="24"/>
          <w:szCs w:val="24"/>
        </w:rPr>
        <w:t xml:space="preserve"> </w:t>
      </w:r>
      <w:r w:rsidR="00AD1893" w:rsidRPr="001F52DC">
        <w:rPr>
          <w:rFonts w:ascii="Times New Roman" w:hAnsi="Times New Roman" w:cs="Times New Roman"/>
          <w:b/>
          <w:sz w:val="24"/>
          <w:szCs w:val="24"/>
        </w:rPr>
        <w:t>Findings</w:t>
      </w:r>
    </w:p>
    <w:p w14:paraId="0EF6FE0F" w14:textId="77777777" w:rsidR="00E87F7A" w:rsidRPr="001F52DC" w:rsidRDefault="00E87F7A" w:rsidP="002718FF">
      <w:pPr>
        <w:spacing w:after="0" w:line="360" w:lineRule="auto"/>
        <w:rPr>
          <w:rFonts w:ascii="Times New Roman" w:hAnsi="Times New Roman" w:cs="Times New Roman"/>
          <w:b/>
          <w:sz w:val="24"/>
          <w:szCs w:val="24"/>
        </w:rPr>
      </w:pPr>
    </w:p>
    <w:p w14:paraId="347D37BA" w14:textId="0351E888" w:rsidR="00947ADB" w:rsidRPr="001F52DC" w:rsidRDefault="00241689" w:rsidP="002718FF">
      <w:pPr>
        <w:spacing w:after="0" w:line="360" w:lineRule="auto"/>
        <w:rPr>
          <w:rFonts w:ascii="Times New Roman" w:hAnsi="Times New Roman" w:cs="Times New Roman"/>
          <w:sz w:val="24"/>
          <w:szCs w:val="24"/>
        </w:rPr>
      </w:pPr>
      <w:r w:rsidRPr="001F52DC">
        <w:rPr>
          <w:rFonts w:ascii="Times New Roman" w:hAnsi="Times New Roman" w:cs="Times New Roman"/>
          <w:sz w:val="24"/>
          <w:szCs w:val="24"/>
        </w:rPr>
        <w:t xml:space="preserve">Three major themes, each with their respective sub-themes, were identified as influencing participants’ engagement with </w:t>
      </w:r>
      <w:r w:rsidR="00755F94" w:rsidRPr="001F52DC">
        <w:rPr>
          <w:rFonts w:ascii="Times New Roman" w:hAnsi="Times New Roman" w:cs="Times New Roman"/>
          <w:sz w:val="24"/>
          <w:szCs w:val="24"/>
        </w:rPr>
        <w:t>PA</w:t>
      </w:r>
      <w:r w:rsidR="00E87F7A" w:rsidRPr="001F52DC">
        <w:rPr>
          <w:rFonts w:ascii="Times New Roman" w:hAnsi="Times New Roman" w:cs="Times New Roman"/>
          <w:sz w:val="24"/>
          <w:szCs w:val="24"/>
        </w:rPr>
        <w:t xml:space="preserve"> </w:t>
      </w:r>
      <w:r w:rsidRPr="001F52DC">
        <w:rPr>
          <w:rFonts w:ascii="Times New Roman" w:hAnsi="Times New Roman" w:cs="Times New Roman"/>
          <w:sz w:val="24"/>
          <w:szCs w:val="24"/>
        </w:rPr>
        <w:t>and dietary choices. These were: situatedness, motivation, and wider environmental influences</w:t>
      </w:r>
      <w:r w:rsidR="00812887">
        <w:rPr>
          <w:rFonts w:ascii="Times New Roman" w:hAnsi="Times New Roman" w:cs="Times New Roman"/>
          <w:sz w:val="24"/>
          <w:szCs w:val="24"/>
        </w:rPr>
        <w:t xml:space="preserve"> (</w:t>
      </w:r>
      <w:r w:rsidR="00812887" w:rsidRPr="007C5F68">
        <w:rPr>
          <w:rFonts w:ascii="Times New Roman" w:hAnsi="Times New Roman" w:cs="Times New Roman"/>
          <w:sz w:val="24"/>
          <w:szCs w:val="24"/>
        </w:rPr>
        <w:t>see Figure 2</w:t>
      </w:r>
      <w:r w:rsidR="001B3F57" w:rsidRPr="001F52DC">
        <w:rPr>
          <w:rFonts w:ascii="Times New Roman" w:hAnsi="Times New Roman" w:cs="Times New Roman"/>
          <w:sz w:val="24"/>
          <w:szCs w:val="24"/>
        </w:rPr>
        <w:t>)</w:t>
      </w:r>
      <w:r w:rsidRPr="001F52DC">
        <w:rPr>
          <w:rFonts w:ascii="Times New Roman" w:hAnsi="Times New Roman" w:cs="Times New Roman"/>
          <w:sz w:val="24"/>
          <w:szCs w:val="24"/>
        </w:rPr>
        <w:t xml:space="preserve">. </w:t>
      </w:r>
    </w:p>
    <w:p w14:paraId="5592D1C6" w14:textId="77777777" w:rsidR="008A70DE" w:rsidRPr="001F52DC" w:rsidRDefault="008A70DE" w:rsidP="002718FF">
      <w:pPr>
        <w:spacing w:line="360" w:lineRule="auto"/>
        <w:rPr>
          <w:rFonts w:ascii="Times New Roman" w:hAnsi="Times New Roman" w:cs="Times New Roman"/>
          <w:sz w:val="24"/>
          <w:szCs w:val="24"/>
        </w:rPr>
      </w:pPr>
    </w:p>
    <w:p w14:paraId="03AA7CFD" w14:textId="5A1E4DBE" w:rsidR="00E22526" w:rsidRPr="001F52DC" w:rsidRDefault="001B5C9D" w:rsidP="002718FF">
      <w:pPr>
        <w:spacing w:line="360" w:lineRule="auto"/>
        <w:rPr>
          <w:rFonts w:ascii="Times New Roman" w:hAnsi="Times New Roman" w:cs="Times New Roman"/>
          <w:b/>
          <w:i/>
          <w:sz w:val="24"/>
          <w:szCs w:val="24"/>
        </w:rPr>
      </w:pPr>
      <w:r>
        <w:rPr>
          <w:rFonts w:ascii="Times New Roman" w:hAnsi="Times New Roman" w:cs="Times New Roman"/>
          <w:b/>
          <w:i/>
          <w:sz w:val="24"/>
          <w:szCs w:val="24"/>
        </w:rPr>
        <w:t>****</w:t>
      </w:r>
      <w:r w:rsidR="00812887">
        <w:rPr>
          <w:rFonts w:ascii="Times New Roman" w:hAnsi="Times New Roman" w:cs="Times New Roman"/>
          <w:b/>
          <w:i/>
          <w:sz w:val="24"/>
          <w:szCs w:val="24"/>
        </w:rPr>
        <w:t xml:space="preserve">Please insert </w:t>
      </w:r>
      <w:r w:rsidR="00812887" w:rsidRPr="007C5F68">
        <w:rPr>
          <w:rFonts w:ascii="Times New Roman" w:hAnsi="Times New Roman" w:cs="Times New Roman"/>
          <w:b/>
          <w:i/>
          <w:sz w:val="24"/>
          <w:szCs w:val="24"/>
        </w:rPr>
        <w:t>Figure 2</w:t>
      </w:r>
      <w:r w:rsidR="008A70DE" w:rsidRPr="007C5F68">
        <w:rPr>
          <w:rFonts w:ascii="Times New Roman" w:hAnsi="Times New Roman" w:cs="Times New Roman"/>
          <w:b/>
          <w:i/>
          <w:sz w:val="24"/>
          <w:szCs w:val="24"/>
        </w:rPr>
        <w:t xml:space="preserve"> </w:t>
      </w:r>
      <w:r>
        <w:rPr>
          <w:rFonts w:ascii="Times New Roman" w:hAnsi="Times New Roman" w:cs="Times New Roman"/>
          <w:b/>
          <w:i/>
          <w:sz w:val="24"/>
          <w:szCs w:val="24"/>
        </w:rPr>
        <w:t>here****</w:t>
      </w:r>
      <w:r w:rsidR="008A70DE" w:rsidRPr="001F52DC">
        <w:rPr>
          <w:rFonts w:ascii="Times New Roman" w:hAnsi="Times New Roman" w:cs="Times New Roman"/>
          <w:b/>
          <w:i/>
          <w:sz w:val="24"/>
          <w:szCs w:val="24"/>
        </w:rPr>
        <w:t xml:space="preserve"> </w:t>
      </w:r>
    </w:p>
    <w:p w14:paraId="3E89AD48" w14:textId="77777777" w:rsidR="00E73381" w:rsidRPr="001F52DC" w:rsidRDefault="0098327F" w:rsidP="002718FF">
      <w:pPr>
        <w:spacing w:line="360" w:lineRule="auto"/>
        <w:rPr>
          <w:rFonts w:ascii="Times New Roman" w:hAnsi="Times New Roman" w:cs="Times New Roman"/>
          <w:b/>
          <w:i/>
          <w:sz w:val="24"/>
          <w:szCs w:val="24"/>
        </w:rPr>
      </w:pPr>
      <w:r w:rsidRPr="001F52DC">
        <w:rPr>
          <w:rFonts w:ascii="Times New Roman" w:hAnsi="Times New Roman" w:cs="Times New Roman"/>
          <w:b/>
          <w:i/>
          <w:sz w:val="24"/>
          <w:szCs w:val="24"/>
        </w:rPr>
        <w:t xml:space="preserve">3.1. </w:t>
      </w:r>
      <w:r w:rsidR="00463396" w:rsidRPr="001F52DC">
        <w:rPr>
          <w:rFonts w:ascii="Times New Roman" w:hAnsi="Times New Roman" w:cs="Times New Roman"/>
          <w:b/>
          <w:i/>
          <w:sz w:val="24"/>
          <w:szCs w:val="24"/>
        </w:rPr>
        <w:t xml:space="preserve">Theme 1: </w:t>
      </w:r>
      <w:r w:rsidR="00E73381" w:rsidRPr="001F52DC">
        <w:rPr>
          <w:rFonts w:ascii="Times New Roman" w:hAnsi="Times New Roman" w:cs="Times New Roman"/>
          <w:b/>
          <w:i/>
          <w:sz w:val="24"/>
          <w:szCs w:val="24"/>
        </w:rPr>
        <w:t>Situatedness</w:t>
      </w:r>
    </w:p>
    <w:p w14:paraId="42C985E9" w14:textId="753B6209" w:rsidR="00E73381" w:rsidRPr="001F52DC" w:rsidRDefault="00804ED4"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The first theme is situatedness, and </w:t>
      </w:r>
      <w:r w:rsidR="00E73381" w:rsidRPr="001F52DC">
        <w:rPr>
          <w:rFonts w:ascii="Times New Roman" w:hAnsi="Times New Roman" w:cs="Times New Roman"/>
          <w:sz w:val="24"/>
          <w:szCs w:val="24"/>
        </w:rPr>
        <w:t xml:space="preserve">refers to the interplay between agent, context and situation. The culture of the structures within the young people’s life impacts on their autonomy, competence, and social relatedness. This theme </w:t>
      </w:r>
      <w:r w:rsidR="004307BD" w:rsidRPr="001F52DC">
        <w:rPr>
          <w:rFonts w:ascii="Times New Roman" w:hAnsi="Times New Roman" w:cs="Times New Roman"/>
          <w:sz w:val="24"/>
          <w:szCs w:val="24"/>
        </w:rPr>
        <w:t>relates</w:t>
      </w:r>
      <w:r w:rsidR="00E73381" w:rsidRPr="001F52DC">
        <w:rPr>
          <w:rFonts w:ascii="Times New Roman" w:hAnsi="Times New Roman" w:cs="Times New Roman"/>
          <w:sz w:val="24"/>
          <w:szCs w:val="24"/>
        </w:rPr>
        <w:t xml:space="preserve"> </w:t>
      </w:r>
      <w:r w:rsidR="001B5C9D">
        <w:rPr>
          <w:rFonts w:ascii="Times New Roman" w:hAnsi="Times New Roman" w:cs="Times New Roman"/>
          <w:sz w:val="24"/>
          <w:szCs w:val="24"/>
        </w:rPr>
        <w:t xml:space="preserve">to </w:t>
      </w:r>
      <w:r w:rsidR="00E73381" w:rsidRPr="001F52DC">
        <w:rPr>
          <w:rFonts w:ascii="Times New Roman" w:hAnsi="Times New Roman" w:cs="Times New Roman"/>
          <w:sz w:val="24"/>
          <w:szCs w:val="24"/>
        </w:rPr>
        <w:t xml:space="preserve">the ways in which the culture at school and home impact on these aspects of self-determination, both directly and indirectly, to influence </w:t>
      </w:r>
      <w:r w:rsidR="00755F94" w:rsidRPr="001F52DC">
        <w:rPr>
          <w:rFonts w:ascii="Times New Roman" w:hAnsi="Times New Roman" w:cs="Times New Roman"/>
          <w:sz w:val="24"/>
          <w:szCs w:val="24"/>
        </w:rPr>
        <w:t>PA</w:t>
      </w:r>
      <w:r w:rsidR="00E73381" w:rsidRPr="001F52DC">
        <w:rPr>
          <w:rFonts w:ascii="Times New Roman" w:hAnsi="Times New Roman" w:cs="Times New Roman"/>
          <w:sz w:val="24"/>
          <w:szCs w:val="24"/>
        </w:rPr>
        <w:t xml:space="preserve"> and dietary choices</w:t>
      </w:r>
      <w:r w:rsidR="00E73381" w:rsidRPr="00356987">
        <w:rPr>
          <w:rFonts w:ascii="Times New Roman" w:hAnsi="Times New Roman" w:cs="Times New Roman"/>
          <w:sz w:val="24"/>
          <w:szCs w:val="24"/>
        </w:rPr>
        <w:t xml:space="preserve"> </w:t>
      </w:r>
      <w:r w:rsidR="00E73381" w:rsidRPr="001F52DC">
        <w:rPr>
          <w:rFonts w:ascii="Times New Roman" w:hAnsi="Times New Roman" w:cs="Times New Roman"/>
          <w:sz w:val="24"/>
          <w:szCs w:val="24"/>
        </w:rPr>
        <w:t xml:space="preserve">The two most influential structures at play, impacting on </w:t>
      </w:r>
      <w:r w:rsidR="00755F94" w:rsidRPr="001F52DC">
        <w:rPr>
          <w:rFonts w:ascii="Times New Roman" w:hAnsi="Times New Roman" w:cs="Times New Roman"/>
          <w:sz w:val="24"/>
          <w:szCs w:val="24"/>
        </w:rPr>
        <w:t>PA</w:t>
      </w:r>
      <w:r w:rsidR="00E73381" w:rsidRPr="001F52DC">
        <w:rPr>
          <w:rFonts w:ascii="Times New Roman" w:hAnsi="Times New Roman" w:cs="Times New Roman"/>
          <w:sz w:val="24"/>
          <w:szCs w:val="24"/>
        </w:rPr>
        <w:t xml:space="preserve"> and diet </w:t>
      </w:r>
      <w:r w:rsidR="00C1279E" w:rsidRPr="001F52DC">
        <w:rPr>
          <w:rFonts w:ascii="Times New Roman" w:hAnsi="Times New Roman" w:cs="Times New Roman"/>
          <w:sz w:val="24"/>
          <w:szCs w:val="24"/>
        </w:rPr>
        <w:t>were</w:t>
      </w:r>
      <w:r w:rsidR="00E73381" w:rsidRPr="001F52DC">
        <w:rPr>
          <w:rFonts w:ascii="Times New Roman" w:hAnsi="Times New Roman" w:cs="Times New Roman"/>
          <w:sz w:val="24"/>
          <w:szCs w:val="24"/>
        </w:rPr>
        <w:t xml:space="preserve"> the </w:t>
      </w:r>
      <w:r w:rsidR="00C1279E" w:rsidRPr="001F52DC">
        <w:rPr>
          <w:rFonts w:ascii="Times New Roman" w:hAnsi="Times New Roman" w:cs="Times New Roman"/>
          <w:sz w:val="24"/>
          <w:szCs w:val="24"/>
        </w:rPr>
        <w:t xml:space="preserve">structure of the </w:t>
      </w:r>
      <w:r w:rsidR="00E73381" w:rsidRPr="001F52DC">
        <w:rPr>
          <w:rFonts w:ascii="Times New Roman" w:hAnsi="Times New Roman" w:cs="Times New Roman"/>
          <w:sz w:val="24"/>
          <w:szCs w:val="24"/>
        </w:rPr>
        <w:t xml:space="preserve">school </w:t>
      </w:r>
      <w:r w:rsidR="00C1279E" w:rsidRPr="001F52DC">
        <w:rPr>
          <w:rFonts w:ascii="Times New Roman" w:hAnsi="Times New Roman" w:cs="Times New Roman"/>
          <w:sz w:val="24"/>
          <w:szCs w:val="24"/>
        </w:rPr>
        <w:t>day</w:t>
      </w:r>
      <w:r w:rsidR="00463396" w:rsidRPr="001F52DC">
        <w:rPr>
          <w:rFonts w:ascii="Times New Roman" w:hAnsi="Times New Roman" w:cs="Times New Roman"/>
          <w:sz w:val="24"/>
          <w:szCs w:val="24"/>
        </w:rPr>
        <w:t xml:space="preserve"> and </w:t>
      </w:r>
      <w:r w:rsidR="00C1279E" w:rsidRPr="001F52DC">
        <w:rPr>
          <w:rFonts w:ascii="Times New Roman" w:hAnsi="Times New Roman" w:cs="Times New Roman"/>
          <w:sz w:val="24"/>
          <w:szCs w:val="24"/>
        </w:rPr>
        <w:t xml:space="preserve">of the </w:t>
      </w:r>
      <w:r w:rsidR="00463396" w:rsidRPr="001F52DC">
        <w:rPr>
          <w:rFonts w:ascii="Times New Roman" w:hAnsi="Times New Roman" w:cs="Times New Roman"/>
          <w:sz w:val="24"/>
          <w:szCs w:val="24"/>
        </w:rPr>
        <w:t>family/home culture</w:t>
      </w:r>
      <w:r w:rsidR="00E73381" w:rsidRPr="001F52DC">
        <w:rPr>
          <w:rFonts w:ascii="Times New Roman" w:hAnsi="Times New Roman" w:cs="Times New Roman"/>
          <w:sz w:val="24"/>
          <w:szCs w:val="24"/>
        </w:rPr>
        <w:t xml:space="preserve">. The </w:t>
      </w:r>
      <w:r w:rsidR="00D92027" w:rsidRPr="001F52DC">
        <w:rPr>
          <w:rFonts w:ascii="Times New Roman" w:hAnsi="Times New Roman" w:cs="Times New Roman"/>
          <w:sz w:val="24"/>
          <w:szCs w:val="24"/>
        </w:rPr>
        <w:t>participants</w:t>
      </w:r>
      <w:r w:rsidR="002B3814" w:rsidRPr="001F52DC">
        <w:rPr>
          <w:rFonts w:ascii="Times New Roman" w:hAnsi="Times New Roman" w:cs="Times New Roman"/>
          <w:sz w:val="24"/>
          <w:szCs w:val="24"/>
        </w:rPr>
        <w:t xml:space="preserve"> in this study</w:t>
      </w:r>
      <w:r w:rsidR="00D92027" w:rsidRPr="001F52DC">
        <w:rPr>
          <w:rFonts w:ascii="Times New Roman" w:hAnsi="Times New Roman" w:cs="Times New Roman"/>
          <w:sz w:val="24"/>
          <w:szCs w:val="24"/>
        </w:rPr>
        <w:t xml:space="preserve"> </w:t>
      </w:r>
      <w:r w:rsidR="00E73381" w:rsidRPr="001F52DC">
        <w:rPr>
          <w:rFonts w:ascii="Times New Roman" w:hAnsi="Times New Roman" w:cs="Times New Roman"/>
          <w:sz w:val="24"/>
          <w:szCs w:val="24"/>
        </w:rPr>
        <w:t>report</w:t>
      </w:r>
      <w:r w:rsidR="002C441F" w:rsidRPr="001F52DC">
        <w:rPr>
          <w:rFonts w:ascii="Times New Roman" w:hAnsi="Times New Roman" w:cs="Times New Roman"/>
          <w:sz w:val="24"/>
          <w:szCs w:val="24"/>
        </w:rPr>
        <w:t>ed</w:t>
      </w:r>
      <w:r w:rsidR="00E73381" w:rsidRPr="001F52DC">
        <w:rPr>
          <w:rFonts w:ascii="Times New Roman" w:hAnsi="Times New Roman" w:cs="Times New Roman"/>
          <w:sz w:val="24"/>
          <w:szCs w:val="24"/>
        </w:rPr>
        <w:t xml:space="preserve"> very distinct patterns of </w:t>
      </w:r>
      <w:r w:rsidR="00755F94" w:rsidRPr="001F52DC">
        <w:rPr>
          <w:rFonts w:ascii="Times New Roman" w:hAnsi="Times New Roman" w:cs="Times New Roman"/>
          <w:sz w:val="24"/>
          <w:szCs w:val="24"/>
        </w:rPr>
        <w:t>PA</w:t>
      </w:r>
      <w:r w:rsidR="00E73381" w:rsidRPr="001F52DC">
        <w:rPr>
          <w:rFonts w:ascii="Times New Roman" w:hAnsi="Times New Roman" w:cs="Times New Roman"/>
          <w:sz w:val="24"/>
          <w:szCs w:val="24"/>
        </w:rPr>
        <w:t xml:space="preserve"> engagement and eating habits within the school context compared </w:t>
      </w:r>
      <w:r w:rsidR="00C1279E" w:rsidRPr="001F52DC">
        <w:rPr>
          <w:rFonts w:ascii="Times New Roman" w:hAnsi="Times New Roman" w:cs="Times New Roman"/>
          <w:sz w:val="24"/>
          <w:szCs w:val="24"/>
        </w:rPr>
        <w:t>with</w:t>
      </w:r>
      <w:r w:rsidR="00E73381" w:rsidRPr="001F52DC">
        <w:rPr>
          <w:rFonts w:ascii="Times New Roman" w:hAnsi="Times New Roman" w:cs="Times New Roman"/>
          <w:sz w:val="24"/>
          <w:szCs w:val="24"/>
        </w:rPr>
        <w:t xml:space="preserve"> their home context.</w:t>
      </w:r>
    </w:p>
    <w:p w14:paraId="482324EB" w14:textId="77777777" w:rsidR="00E73381" w:rsidRPr="001F52DC" w:rsidRDefault="0098327F" w:rsidP="002718FF">
      <w:pPr>
        <w:spacing w:line="360" w:lineRule="auto"/>
        <w:rPr>
          <w:rFonts w:ascii="Times New Roman" w:hAnsi="Times New Roman" w:cs="Times New Roman"/>
          <w:i/>
          <w:sz w:val="24"/>
          <w:szCs w:val="24"/>
        </w:rPr>
      </w:pPr>
      <w:r w:rsidRPr="001F52DC">
        <w:rPr>
          <w:rFonts w:ascii="Times New Roman" w:hAnsi="Times New Roman" w:cs="Times New Roman"/>
          <w:i/>
          <w:sz w:val="24"/>
          <w:szCs w:val="24"/>
        </w:rPr>
        <w:t xml:space="preserve">3.1.1. </w:t>
      </w:r>
      <w:r w:rsidR="00E73381" w:rsidRPr="001F52DC">
        <w:rPr>
          <w:rFonts w:ascii="Times New Roman" w:hAnsi="Times New Roman" w:cs="Times New Roman"/>
          <w:i/>
          <w:sz w:val="24"/>
          <w:szCs w:val="24"/>
        </w:rPr>
        <w:t>School culture</w:t>
      </w:r>
    </w:p>
    <w:p w14:paraId="074C2D15" w14:textId="7E05D77D" w:rsidR="00457044" w:rsidRPr="001F52DC" w:rsidRDefault="00E73381"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Many participants reported that </w:t>
      </w:r>
      <w:r w:rsidR="00457044" w:rsidRPr="001F52DC">
        <w:rPr>
          <w:rFonts w:ascii="Times New Roman" w:hAnsi="Times New Roman" w:cs="Times New Roman"/>
          <w:sz w:val="24"/>
          <w:szCs w:val="24"/>
        </w:rPr>
        <w:t>PE at school provide</w:t>
      </w:r>
      <w:r w:rsidR="002C441F" w:rsidRPr="001F52DC">
        <w:rPr>
          <w:rFonts w:ascii="Times New Roman" w:hAnsi="Times New Roman" w:cs="Times New Roman"/>
          <w:sz w:val="24"/>
          <w:szCs w:val="24"/>
        </w:rPr>
        <w:t>d</w:t>
      </w:r>
      <w:r w:rsidR="00457044" w:rsidRPr="001F52DC">
        <w:rPr>
          <w:rFonts w:ascii="Times New Roman" w:hAnsi="Times New Roman" w:cs="Times New Roman"/>
          <w:sz w:val="24"/>
          <w:szCs w:val="24"/>
        </w:rPr>
        <w:t xml:space="preserve"> them an opportunity to try a variety of different sports:</w:t>
      </w:r>
    </w:p>
    <w:p w14:paraId="106A2CB7" w14:textId="3FB5AFDA" w:rsidR="00457044" w:rsidRPr="001F52DC" w:rsidRDefault="00457044" w:rsidP="00EB044D">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 xml:space="preserve">I have tried badminton, volleyball and basketball in PE and do a variety of different sports. </w:t>
      </w:r>
      <w:r w:rsidR="009D3197" w:rsidRPr="001F52DC">
        <w:rPr>
          <w:rFonts w:ascii="Times New Roman" w:hAnsi="Times New Roman" w:cs="Times New Roman"/>
          <w:i/>
          <w:sz w:val="24"/>
          <w:szCs w:val="24"/>
        </w:rPr>
        <w:t>(Stephanie</w:t>
      </w:r>
      <w:r w:rsidR="00AD1893" w:rsidRPr="001F52DC">
        <w:rPr>
          <w:rFonts w:ascii="Times New Roman" w:hAnsi="Times New Roman" w:cs="Times New Roman"/>
          <w:i/>
          <w:sz w:val="24"/>
          <w:szCs w:val="24"/>
        </w:rPr>
        <w:t xml:space="preserve">, </w:t>
      </w:r>
      <w:r w:rsidR="00123E72" w:rsidRPr="001F52DC">
        <w:rPr>
          <w:rFonts w:ascii="Times New Roman" w:hAnsi="Times New Roman" w:cs="Times New Roman"/>
          <w:i/>
          <w:sz w:val="24"/>
          <w:szCs w:val="24"/>
        </w:rPr>
        <w:t xml:space="preserve">aged </w:t>
      </w:r>
      <w:r w:rsidR="00AD1893" w:rsidRPr="001F52DC">
        <w:rPr>
          <w:rFonts w:ascii="Times New Roman" w:hAnsi="Times New Roman" w:cs="Times New Roman"/>
          <w:i/>
          <w:sz w:val="24"/>
          <w:szCs w:val="24"/>
        </w:rPr>
        <w:t>1</w:t>
      </w:r>
      <w:r w:rsidR="00123E72" w:rsidRPr="001F52DC">
        <w:rPr>
          <w:rFonts w:ascii="Times New Roman" w:hAnsi="Times New Roman" w:cs="Times New Roman"/>
          <w:i/>
          <w:sz w:val="24"/>
          <w:szCs w:val="24"/>
        </w:rPr>
        <w:t>7, attends school C</w:t>
      </w:r>
      <w:r w:rsidR="00E8286F" w:rsidRPr="001F52DC">
        <w:rPr>
          <w:rFonts w:ascii="Times New Roman" w:hAnsi="Times New Roman" w:cs="Times New Roman"/>
          <w:i/>
          <w:sz w:val="24"/>
          <w:szCs w:val="24"/>
        </w:rPr>
        <w:t>,</w:t>
      </w:r>
      <w:r w:rsidR="00123E72" w:rsidRPr="001F52DC">
        <w:rPr>
          <w:rFonts w:ascii="Times New Roman" w:hAnsi="Times New Roman" w:cs="Times New Roman"/>
          <w:i/>
          <w:sz w:val="24"/>
          <w:szCs w:val="24"/>
        </w:rPr>
        <w:t xml:space="preserve"> and lives in a residential children’s home)</w:t>
      </w:r>
    </w:p>
    <w:p w14:paraId="544210CA" w14:textId="77777777" w:rsidR="00E73381" w:rsidRPr="001F52DC" w:rsidRDefault="00463396"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For some participants, </w:t>
      </w:r>
      <w:r w:rsidR="00E73381" w:rsidRPr="001F52DC">
        <w:rPr>
          <w:rFonts w:ascii="Times New Roman" w:hAnsi="Times New Roman" w:cs="Times New Roman"/>
          <w:sz w:val="24"/>
          <w:szCs w:val="24"/>
        </w:rPr>
        <w:t xml:space="preserve">the only </w:t>
      </w:r>
      <w:r w:rsidR="00A84D96" w:rsidRPr="001F52DC">
        <w:rPr>
          <w:rFonts w:ascii="Times New Roman" w:hAnsi="Times New Roman" w:cs="Times New Roman"/>
          <w:sz w:val="24"/>
          <w:szCs w:val="24"/>
        </w:rPr>
        <w:t>PA</w:t>
      </w:r>
      <w:r w:rsidR="00E73381" w:rsidRPr="001F52DC">
        <w:rPr>
          <w:rFonts w:ascii="Times New Roman" w:hAnsi="Times New Roman" w:cs="Times New Roman"/>
          <w:sz w:val="24"/>
          <w:szCs w:val="24"/>
        </w:rPr>
        <w:t xml:space="preserve"> they engage in is through PE at s</w:t>
      </w:r>
      <w:r w:rsidR="00457044" w:rsidRPr="001F52DC">
        <w:rPr>
          <w:rFonts w:ascii="Times New Roman" w:hAnsi="Times New Roman" w:cs="Times New Roman"/>
          <w:sz w:val="24"/>
          <w:szCs w:val="24"/>
        </w:rPr>
        <w:t xml:space="preserve">chool: </w:t>
      </w:r>
      <w:r w:rsidR="00E73381" w:rsidRPr="001F52DC">
        <w:rPr>
          <w:rFonts w:ascii="Times New Roman" w:hAnsi="Times New Roman" w:cs="Times New Roman"/>
          <w:sz w:val="24"/>
          <w:szCs w:val="24"/>
        </w:rPr>
        <w:t xml:space="preserve"> </w:t>
      </w:r>
    </w:p>
    <w:p w14:paraId="058B0AF3" w14:textId="7645C7EF" w:rsidR="00E73381" w:rsidRPr="001F52DC" w:rsidRDefault="00E73381" w:rsidP="00EB044D">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lastRenderedPageBreak/>
        <w:t>At the moment in PE we are doing tennis just now, and I am enjoying that…I don’t do, apart from PE I don’t do any other sports</w:t>
      </w:r>
      <w:r w:rsidR="009D3197" w:rsidRPr="001F52DC">
        <w:rPr>
          <w:rFonts w:ascii="Times New Roman" w:hAnsi="Times New Roman" w:cs="Times New Roman"/>
          <w:i/>
          <w:sz w:val="24"/>
          <w:szCs w:val="24"/>
        </w:rPr>
        <w:t>… (Kirsty</w:t>
      </w:r>
      <w:r w:rsidR="00123E72" w:rsidRPr="001F52DC">
        <w:rPr>
          <w:rFonts w:ascii="Times New Roman" w:hAnsi="Times New Roman" w:cs="Times New Roman"/>
          <w:i/>
          <w:sz w:val="24"/>
          <w:szCs w:val="24"/>
        </w:rPr>
        <w:t>, aged 18, attends school C, and lives with her mother during the week and her father at the weekends</w:t>
      </w:r>
      <w:r w:rsidRPr="001F52DC">
        <w:rPr>
          <w:rFonts w:ascii="Times New Roman" w:hAnsi="Times New Roman" w:cs="Times New Roman"/>
          <w:i/>
          <w:sz w:val="24"/>
          <w:szCs w:val="24"/>
        </w:rPr>
        <w:t>)</w:t>
      </w:r>
      <w:r w:rsidR="00123E72" w:rsidRPr="001F52DC">
        <w:rPr>
          <w:rFonts w:ascii="Times New Roman" w:hAnsi="Times New Roman" w:cs="Times New Roman"/>
          <w:sz w:val="24"/>
          <w:szCs w:val="24"/>
        </w:rPr>
        <w:t xml:space="preserve"> </w:t>
      </w:r>
    </w:p>
    <w:p w14:paraId="422FBF87" w14:textId="77777777" w:rsidR="00457044" w:rsidRPr="001F52DC" w:rsidRDefault="00457044" w:rsidP="00A31410">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The school curriculum ensures that participants do some </w:t>
      </w:r>
      <w:r w:rsidR="00A84D96" w:rsidRPr="001F52DC">
        <w:rPr>
          <w:rFonts w:ascii="Times New Roman" w:hAnsi="Times New Roman" w:cs="Times New Roman"/>
          <w:sz w:val="24"/>
          <w:szCs w:val="24"/>
        </w:rPr>
        <w:t>PA</w:t>
      </w:r>
      <w:r w:rsidRPr="001F52DC">
        <w:rPr>
          <w:rFonts w:ascii="Times New Roman" w:hAnsi="Times New Roman" w:cs="Times New Roman"/>
          <w:sz w:val="24"/>
          <w:szCs w:val="24"/>
        </w:rPr>
        <w:t xml:space="preserve"> as part of their school week. Through participating in a variety of different sporting activities during PE classes, participants develop their interest and disinterest for the activities.</w:t>
      </w:r>
    </w:p>
    <w:p w14:paraId="190F5ABD" w14:textId="5BE9F616" w:rsidR="00E73381" w:rsidRPr="001F52DC" w:rsidRDefault="00E73381"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The school week </w:t>
      </w:r>
      <w:r w:rsidR="00C1279E" w:rsidRPr="001F52DC">
        <w:rPr>
          <w:rFonts w:ascii="Times New Roman" w:hAnsi="Times New Roman" w:cs="Times New Roman"/>
          <w:sz w:val="24"/>
          <w:szCs w:val="24"/>
        </w:rPr>
        <w:t>“</w:t>
      </w:r>
      <w:r w:rsidRPr="001F52DC">
        <w:rPr>
          <w:rFonts w:ascii="Times New Roman" w:hAnsi="Times New Roman" w:cs="Times New Roman"/>
          <w:sz w:val="24"/>
          <w:szCs w:val="24"/>
        </w:rPr>
        <w:t>routine</w:t>
      </w:r>
      <w:r w:rsidR="00C1279E" w:rsidRPr="001F52DC">
        <w:rPr>
          <w:rFonts w:ascii="Times New Roman" w:hAnsi="Times New Roman" w:cs="Times New Roman"/>
          <w:sz w:val="24"/>
          <w:szCs w:val="24"/>
        </w:rPr>
        <w:t>”</w:t>
      </w:r>
      <w:r w:rsidRPr="001F52DC">
        <w:rPr>
          <w:rFonts w:ascii="Times New Roman" w:hAnsi="Times New Roman" w:cs="Times New Roman"/>
          <w:sz w:val="24"/>
          <w:szCs w:val="24"/>
        </w:rPr>
        <w:t xml:space="preserve"> appears to regulate eating patterns. During the school week, participants reported that they were more likely to have regular eating times i.e. breakfast, lunch and dinner. In addition, participants described their diet as healthier at schoo</w:t>
      </w:r>
      <w:r w:rsidR="00804ED4" w:rsidRPr="001F52DC">
        <w:rPr>
          <w:rFonts w:ascii="Times New Roman" w:hAnsi="Times New Roman" w:cs="Times New Roman"/>
          <w:sz w:val="24"/>
          <w:szCs w:val="24"/>
        </w:rPr>
        <w:t>l compared to their diet at home.</w:t>
      </w:r>
      <w:r w:rsidR="00D92027" w:rsidRPr="001F52DC">
        <w:rPr>
          <w:rFonts w:ascii="Times New Roman" w:hAnsi="Times New Roman" w:cs="Times New Roman"/>
          <w:sz w:val="24"/>
          <w:szCs w:val="24"/>
        </w:rPr>
        <w:t xml:space="preserve"> </w:t>
      </w:r>
      <w:r w:rsidR="00CB7BB8" w:rsidRPr="001F52DC">
        <w:rPr>
          <w:rFonts w:ascii="Times New Roman" w:hAnsi="Times New Roman" w:cs="Times New Roman"/>
          <w:sz w:val="24"/>
          <w:szCs w:val="24"/>
        </w:rPr>
        <w:t>One participant described how his sch</w:t>
      </w:r>
      <w:r w:rsidR="00B67D6D" w:rsidRPr="001F52DC">
        <w:rPr>
          <w:rFonts w:ascii="Times New Roman" w:hAnsi="Times New Roman" w:cs="Times New Roman"/>
          <w:sz w:val="24"/>
          <w:szCs w:val="24"/>
        </w:rPr>
        <w:t xml:space="preserve">ool </w:t>
      </w:r>
      <w:r w:rsidR="002C441F" w:rsidRPr="001F52DC">
        <w:rPr>
          <w:rFonts w:ascii="Times New Roman" w:hAnsi="Times New Roman" w:cs="Times New Roman"/>
          <w:sz w:val="24"/>
          <w:szCs w:val="24"/>
        </w:rPr>
        <w:t xml:space="preserve">did </w:t>
      </w:r>
      <w:r w:rsidR="00B67D6D" w:rsidRPr="001F52DC">
        <w:rPr>
          <w:rFonts w:ascii="Times New Roman" w:hAnsi="Times New Roman" w:cs="Times New Roman"/>
          <w:sz w:val="24"/>
          <w:szCs w:val="24"/>
        </w:rPr>
        <w:t>not put salt on food; h</w:t>
      </w:r>
      <w:r w:rsidR="00CB7BB8" w:rsidRPr="001F52DC">
        <w:rPr>
          <w:rFonts w:ascii="Times New Roman" w:hAnsi="Times New Roman" w:cs="Times New Roman"/>
          <w:sz w:val="24"/>
          <w:szCs w:val="24"/>
        </w:rPr>
        <w:t>owever, at home he can help himself to salt:</w:t>
      </w:r>
    </w:p>
    <w:p w14:paraId="7D18D1C2" w14:textId="0EAB0E05" w:rsidR="00E73381" w:rsidRPr="001F52DC" w:rsidRDefault="00E73381" w:rsidP="00EB044D">
      <w:pPr>
        <w:spacing w:line="240" w:lineRule="auto"/>
        <w:ind w:left="720"/>
        <w:rPr>
          <w:rFonts w:ascii="Times New Roman" w:hAnsi="Times New Roman" w:cs="Times New Roman"/>
          <w:b/>
          <w:i/>
          <w:sz w:val="24"/>
          <w:szCs w:val="24"/>
        </w:rPr>
      </w:pPr>
      <w:r w:rsidRPr="001F52DC">
        <w:rPr>
          <w:rFonts w:ascii="Times New Roman" w:hAnsi="Times New Roman" w:cs="Times New Roman"/>
          <w:i/>
          <w:sz w:val="24"/>
          <w:szCs w:val="24"/>
        </w:rPr>
        <w:t>I think the school is healthier but I know wh</w:t>
      </w:r>
      <w:r w:rsidR="0070378E" w:rsidRPr="001F52DC">
        <w:rPr>
          <w:rFonts w:ascii="Times New Roman" w:hAnsi="Times New Roman" w:cs="Times New Roman"/>
          <w:i/>
          <w:sz w:val="24"/>
          <w:szCs w:val="24"/>
        </w:rPr>
        <w:t>en we eat in the house, you know…</w:t>
      </w:r>
      <w:r w:rsidRPr="001F52DC">
        <w:rPr>
          <w:rFonts w:ascii="Times New Roman" w:hAnsi="Times New Roman" w:cs="Times New Roman"/>
          <w:i/>
          <w:sz w:val="24"/>
          <w:szCs w:val="24"/>
        </w:rPr>
        <w:t>if I eat chips in my own house and if I want salt</w:t>
      </w:r>
      <w:r w:rsidR="0070378E" w:rsidRPr="001F52DC">
        <w:rPr>
          <w:rFonts w:ascii="Times New Roman" w:hAnsi="Times New Roman" w:cs="Times New Roman"/>
          <w:i/>
          <w:sz w:val="24"/>
          <w:szCs w:val="24"/>
        </w:rPr>
        <w:t>,</w:t>
      </w:r>
      <w:r w:rsidRPr="001F52DC">
        <w:rPr>
          <w:rFonts w:ascii="Times New Roman" w:hAnsi="Times New Roman" w:cs="Times New Roman"/>
          <w:i/>
          <w:sz w:val="24"/>
          <w:szCs w:val="24"/>
        </w:rPr>
        <w:t xml:space="preserve"> I just go up and get some for myself but in school they never put salt in the chips or anything.  They don’t even put salt in the pasta. </w:t>
      </w:r>
      <w:r w:rsidR="00601F5B" w:rsidRPr="001F52DC">
        <w:rPr>
          <w:rFonts w:ascii="Times New Roman" w:hAnsi="Times New Roman" w:cs="Times New Roman"/>
          <w:i/>
          <w:sz w:val="24"/>
          <w:szCs w:val="24"/>
        </w:rPr>
        <w:t>(Ronald</w:t>
      </w:r>
      <w:r w:rsidR="00123E72" w:rsidRPr="001F52DC">
        <w:rPr>
          <w:rFonts w:ascii="Times New Roman" w:hAnsi="Times New Roman" w:cs="Times New Roman"/>
          <w:i/>
          <w:sz w:val="24"/>
          <w:szCs w:val="24"/>
        </w:rPr>
        <w:t>, aged 18, attends school D</w:t>
      </w:r>
      <w:r w:rsidR="0050627A" w:rsidRPr="001F52DC">
        <w:rPr>
          <w:rFonts w:ascii="Times New Roman" w:hAnsi="Times New Roman" w:cs="Times New Roman"/>
          <w:i/>
          <w:sz w:val="24"/>
          <w:szCs w:val="24"/>
        </w:rPr>
        <w:t>,</w:t>
      </w:r>
      <w:r w:rsidR="00123E72" w:rsidRPr="001F52DC">
        <w:rPr>
          <w:rFonts w:ascii="Times New Roman" w:hAnsi="Times New Roman" w:cs="Times New Roman"/>
          <w:i/>
          <w:sz w:val="24"/>
          <w:szCs w:val="24"/>
        </w:rPr>
        <w:t xml:space="preserve"> and lives with his mother</w:t>
      </w:r>
      <w:r w:rsidRPr="001F52DC">
        <w:rPr>
          <w:rFonts w:ascii="Times New Roman" w:hAnsi="Times New Roman" w:cs="Times New Roman"/>
          <w:i/>
          <w:sz w:val="24"/>
          <w:szCs w:val="24"/>
        </w:rPr>
        <w:t>)</w:t>
      </w:r>
    </w:p>
    <w:p w14:paraId="3C33FC28" w14:textId="121FC3EC" w:rsidR="00D459EE" w:rsidRPr="00356987" w:rsidRDefault="00601F5B" w:rsidP="002718FF">
      <w:pPr>
        <w:spacing w:line="360" w:lineRule="auto"/>
        <w:rPr>
          <w:rFonts w:ascii="Times New Roman" w:hAnsi="Times New Roman" w:cs="Times New Roman"/>
          <w:b/>
          <w:sz w:val="24"/>
          <w:szCs w:val="24"/>
        </w:rPr>
      </w:pPr>
      <w:r w:rsidRPr="001F52DC">
        <w:rPr>
          <w:rFonts w:ascii="Times New Roman" w:hAnsi="Times New Roman" w:cs="Times New Roman"/>
          <w:sz w:val="24"/>
          <w:szCs w:val="24"/>
        </w:rPr>
        <w:t>Ronald</w:t>
      </w:r>
      <w:r w:rsidR="001B3C54" w:rsidRPr="001F52DC">
        <w:rPr>
          <w:rFonts w:ascii="Times New Roman" w:hAnsi="Times New Roman" w:cs="Times New Roman"/>
          <w:sz w:val="24"/>
          <w:szCs w:val="24"/>
        </w:rPr>
        <w:t xml:space="preserve"> described how the same rules about salt do not apply </w:t>
      </w:r>
      <w:r w:rsidR="00D459EE" w:rsidRPr="001F52DC">
        <w:rPr>
          <w:rFonts w:ascii="Times New Roman" w:hAnsi="Times New Roman" w:cs="Times New Roman"/>
          <w:sz w:val="24"/>
          <w:szCs w:val="24"/>
        </w:rPr>
        <w:t xml:space="preserve">at home. </w:t>
      </w:r>
      <w:r w:rsidR="003623A5" w:rsidRPr="001F52DC">
        <w:rPr>
          <w:rFonts w:ascii="Times New Roman" w:hAnsi="Times New Roman" w:cs="Times New Roman"/>
          <w:sz w:val="24"/>
          <w:szCs w:val="24"/>
        </w:rPr>
        <w:t>This demonstrates inconsistencies between two of the largest envir</w:t>
      </w:r>
      <w:r w:rsidR="007C5F68">
        <w:rPr>
          <w:rFonts w:ascii="Times New Roman" w:hAnsi="Times New Roman" w:cs="Times New Roman"/>
          <w:sz w:val="24"/>
          <w:szCs w:val="24"/>
        </w:rPr>
        <w:t>onments within the participant’s</w:t>
      </w:r>
      <w:r w:rsidR="003623A5" w:rsidRPr="001F52DC">
        <w:rPr>
          <w:rFonts w:ascii="Times New Roman" w:hAnsi="Times New Roman" w:cs="Times New Roman"/>
          <w:sz w:val="24"/>
          <w:szCs w:val="24"/>
        </w:rPr>
        <w:t xml:space="preserve"> life. </w:t>
      </w:r>
    </w:p>
    <w:p w14:paraId="315D6DF6" w14:textId="77777777" w:rsidR="00AE1357" w:rsidRPr="001F52DC" w:rsidRDefault="00463396" w:rsidP="002718FF">
      <w:pPr>
        <w:spacing w:line="360" w:lineRule="auto"/>
        <w:rPr>
          <w:rFonts w:ascii="Times New Roman" w:hAnsi="Times New Roman" w:cs="Times New Roman"/>
          <w:b/>
          <w:sz w:val="24"/>
          <w:szCs w:val="24"/>
        </w:rPr>
      </w:pPr>
      <w:r w:rsidRPr="001F52DC">
        <w:rPr>
          <w:rFonts w:ascii="Times New Roman" w:hAnsi="Times New Roman" w:cs="Times New Roman"/>
          <w:sz w:val="24"/>
          <w:szCs w:val="24"/>
        </w:rPr>
        <w:t xml:space="preserve">Two schools appeared to make some attempt to encourage leadership skills in sport during PE classes. However, the </w:t>
      </w:r>
      <w:r w:rsidR="004B482F" w:rsidRPr="001F52DC">
        <w:rPr>
          <w:rFonts w:ascii="Times New Roman" w:hAnsi="Times New Roman" w:cs="Times New Roman"/>
          <w:sz w:val="24"/>
          <w:szCs w:val="24"/>
        </w:rPr>
        <w:t xml:space="preserve">different </w:t>
      </w:r>
      <w:r w:rsidRPr="001F52DC">
        <w:rPr>
          <w:rFonts w:ascii="Times New Roman" w:hAnsi="Times New Roman" w:cs="Times New Roman"/>
          <w:sz w:val="24"/>
          <w:szCs w:val="24"/>
        </w:rPr>
        <w:t>approach</w:t>
      </w:r>
      <w:r w:rsidR="004B482F" w:rsidRPr="001F52DC">
        <w:rPr>
          <w:rFonts w:ascii="Times New Roman" w:hAnsi="Times New Roman" w:cs="Times New Roman"/>
          <w:sz w:val="24"/>
          <w:szCs w:val="24"/>
        </w:rPr>
        <w:t>es employed</w:t>
      </w:r>
      <w:r w:rsidRPr="001F52DC">
        <w:rPr>
          <w:rFonts w:ascii="Times New Roman" w:hAnsi="Times New Roman" w:cs="Times New Roman"/>
          <w:sz w:val="24"/>
          <w:szCs w:val="24"/>
        </w:rPr>
        <w:t xml:space="preserve"> by the schools to inculcate leadership skills in pupils </w:t>
      </w:r>
      <w:r w:rsidR="004B482F" w:rsidRPr="001F52DC">
        <w:rPr>
          <w:rFonts w:ascii="Times New Roman" w:hAnsi="Times New Roman" w:cs="Times New Roman"/>
          <w:sz w:val="24"/>
          <w:szCs w:val="24"/>
        </w:rPr>
        <w:t>had very different impacts on the participants</w:t>
      </w:r>
      <w:r w:rsidR="000C625F" w:rsidRPr="001F52DC">
        <w:rPr>
          <w:rFonts w:ascii="Times New Roman" w:hAnsi="Times New Roman" w:cs="Times New Roman"/>
          <w:sz w:val="24"/>
          <w:szCs w:val="24"/>
        </w:rPr>
        <w:t>. Keith</w:t>
      </w:r>
      <w:r w:rsidRPr="001F52DC">
        <w:rPr>
          <w:rFonts w:ascii="Times New Roman" w:hAnsi="Times New Roman" w:cs="Times New Roman"/>
          <w:sz w:val="24"/>
          <w:szCs w:val="24"/>
        </w:rPr>
        <w:t xml:space="preserve"> described the approach taken by school A:</w:t>
      </w:r>
      <w:r w:rsidR="00BD6D68" w:rsidRPr="001F52DC">
        <w:rPr>
          <w:rFonts w:ascii="Times New Roman" w:hAnsi="Times New Roman" w:cs="Times New Roman"/>
          <w:sz w:val="24"/>
          <w:szCs w:val="24"/>
        </w:rPr>
        <w:t xml:space="preserve"> </w:t>
      </w:r>
    </w:p>
    <w:p w14:paraId="685051A1" w14:textId="245E864E" w:rsidR="000D4741" w:rsidRPr="001F52DC" w:rsidRDefault="000D4741" w:rsidP="001B3F57">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I am actually doing a course called ‘Sports Leader’.  On a Thursday I do a girls’ football team. I coach them all and my teacher, he doesn’t do anything</w:t>
      </w:r>
      <w:r w:rsidR="001B3F57" w:rsidRPr="001F52DC">
        <w:rPr>
          <w:rFonts w:ascii="Times New Roman" w:hAnsi="Times New Roman" w:cs="Times New Roman"/>
          <w:i/>
          <w:sz w:val="24"/>
          <w:szCs w:val="24"/>
        </w:rPr>
        <w:t>…t</w:t>
      </w:r>
      <w:r w:rsidRPr="001F52DC">
        <w:rPr>
          <w:rFonts w:ascii="Times New Roman" w:hAnsi="Times New Roman" w:cs="Times New Roman"/>
          <w:i/>
          <w:sz w:val="24"/>
          <w:szCs w:val="24"/>
        </w:rPr>
        <w:t>hat was quite good, I really enjoyed that and now I am doing a higher level; it’s not actually like a game of tig or anything like that you have to do a game of football and you have to work on an aspect of the game so it would be like either shooting or passing, dribbling</w:t>
      </w:r>
      <w:r w:rsidR="00AE1357" w:rsidRPr="001F52DC">
        <w:rPr>
          <w:rFonts w:ascii="Times New Roman" w:hAnsi="Times New Roman" w:cs="Times New Roman"/>
          <w:i/>
          <w:sz w:val="24"/>
          <w:szCs w:val="24"/>
        </w:rPr>
        <w:t>,</w:t>
      </w:r>
      <w:r w:rsidRPr="001F52DC">
        <w:rPr>
          <w:rFonts w:ascii="Times New Roman" w:hAnsi="Times New Roman" w:cs="Times New Roman"/>
          <w:i/>
          <w:sz w:val="24"/>
          <w:szCs w:val="24"/>
        </w:rPr>
        <w:t xml:space="preserve"> and you have to have three coaching points</w:t>
      </w:r>
      <w:r w:rsidR="001B3F57" w:rsidRPr="001F52DC">
        <w:rPr>
          <w:rFonts w:ascii="Times New Roman" w:hAnsi="Times New Roman" w:cs="Times New Roman"/>
          <w:i/>
          <w:sz w:val="24"/>
          <w:szCs w:val="24"/>
        </w:rPr>
        <w:t>..</w:t>
      </w:r>
      <w:r w:rsidR="00AE1357" w:rsidRPr="001F52DC">
        <w:rPr>
          <w:rFonts w:ascii="Times New Roman" w:hAnsi="Times New Roman" w:cs="Times New Roman"/>
          <w:i/>
          <w:sz w:val="24"/>
          <w:szCs w:val="24"/>
        </w:rPr>
        <w:t>. (</w:t>
      </w:r>
      <w:r w:rsidR="000C625F" w:rsidRPr="001F52DC">
        <w:rPr>
          <w:rFonts w:ascii="Times New Roman" w:hAnsi="Times New Roman" w:cs="Times New Roman"/>
          <w:i/>
          <w:sz w:val="24"/>
          <w:szCs w:val="24"/>
        </w:rPr>
        <w:t>Keith</w:t>
      </w:r>
      <w:r w:rsidR="00123E72" w:rsidRPr="001F52DC">
        <w:rPr>
          <w:rFonts w:ascii="Times New Roman" w:hAnsi="Times New Roman" w:cs="Times New Roman"/>
          <w:i/>
          <w:sz w:val="24"/>
          <w:szCs w:val="24"/>
        </w:rPr>
        <w:t>, aged 17</w:t>
      </w:r>
      <w:r w:rsidR="00D924A6" w:rsidRPr="001F52DC">
        <w:rPr>
          <w:rFonts w:ascii="Times New Roman" w:hAnsi="Times New Roman" w:cs="Times New Roman"/>
          <w:i/>
          <w:sz w:val="24"/>
          <w:szCs w:val="24"/>
        </w:rPr>
        <w:t>,</w:t>
      </w:r>
      <w:r w:rsidR="00E8286F" w:rsidRPr="001F52DC">
        <w:rPr>
          <w:rFonts w:ascii="Times New Roman" w:hAnsi="Times New Roman" w:cs="Times New Roman"/>
          <w:i/>
          <w:sz w:val="24"/>
          <w:szCs w:val="24"/>
        </w:rPr>
        <w:t xml:space="preserve"> </w:t>
      </w:r>
      <w:r w:rsidR="00497479" w:rsidRPr="001F52DC">
        <w:rPr>
          <w:rFonts w:ascii="Times New Roman" w:hAnsi="Times New Roman" w:cs="Times New Roman"/>
          <w:i/>
          <w:sz w:val="24"/>
          <w:szCs w:val="24"/>
        </w:rPr>
        <w:t xml:space="preserve">attends school A, and lives with </w:t>
      </w:r>
      <w:r w:rsidR="00E8286F" w:rsidRPr="001F52DC">
        <w:rPr>
          <w:rFonts w:ascii="Times New Roman" w:hAnsi="Times New Roman" w:cs="Times New Roman"/>
          <w:i/>
          <w:sz w:val="24"/>
          <w:szCs w:val="24"/>
        </w:rPr>
        <w:t xml:space="preserve">his </w:t>
      </w:r>
      <w:r w:rsidR="00497479" w:rsidRPr="001F52DC">
        <w:rPr>
          <w:rFonts w:ascii="Times New Roman" w:hAnsi="Times New Roman" w:cs="Times New Roman"/>
          <w:i/>
          <w:sz w:val="24"/>
          <w:szCs w:val="24"/>
        </w:rPr>
        <w:t>mother and father</w:t>
      </w:r>
      <w:r w:rsidR="00AE1357" w:rsidRPr="001F52DC">
        <w:rPr>
          <w:rFonts w:ascii="Times New Roman" w:hAnsi="Times New Roman" w:cs="Times New Roman"/>
          <w:i/>
          <w:sz w:val="24"/>
          <w:szCs w:val="24"/>
        </w:rPr>
        <w:t>).</w:t>
      </w:r>
    </w:p>
    <w:p w14:paraId="6C587077" w14:textId="0207FDE9" w:rsidR="005E06CD" w:rsidRPr="001F52DC" w:rsidRDefault="000C625F" w:rsidP="0080459B">
      <w:pPr>
        <w:spacing w:line="360" w:lineRule="auto"/>
        <w:rPr>
          <w:rFonts w:ascii="Times New Roman" w:hAnsi="Times New Roman" w:cs="Times New Roman"/>
          <w:sz w:val="24"/>
          <w:szCs w:val="24"/>
        </w:rPr>
      </w:pPr>
      <w:r w:rsidRPr="001F52DC">
        <w:rPr>
          <w:rFonts w:ascii="Times New Roman" w:hAnsi="Times New Roman" w:cs="Times New Roman"/>
          <w:sz w:val="24"/>
          <w:szCs w:val="24"/>
        </w:rPr>
        <w:t>Keith</w:t>
      </w:r>
      <w:r w:rsidR="0080459B" w:rsidRPr="001F52DC">
        <w:rPr>
          <w:rFonts w:ascii="Times New Roman" w:hAnsi="Times New Roman" w:cs="Times New Roman"/>
          <w:sz w:val="24"/>
          <w:szCs w:val="24"/>
        </w:rPr>
        <w:t xml:space="preserve"> discussed his enjoyment for the Sports Leader course, and how it has led to him coa</w:t>
      </w:r>
      <w:r w:rsidR="00AC7429" w:rsidRPr="001F52DC">
        <w:rPr>
          <w:rFonts w:ascii="Times New Roman" w:hAnsi="Times New Roman" w:cs="Times New Roman"/>
          <w:sz w:val="24"/>
          <w:szCs w:val="24"/>
        </w:rPr>
        <w:t xml:space="preserve">ching at a more advanced level with increased competence. </w:t>
      </w:r>
      <w:r w:rsidR="00AC7429" w:rsidRPr="002A6DB8">
        <w:rPr>
          <w:rFonts w:ascii="Times New Roman" w:hAnsi="Times New Roman" w:cs="Times New Roman"/>
          <w:sz w:val="24"/>
          <w:szCs w:val="24"/>
        </w:rPr>
        <w:t>The S</w:t>
      </w:r>
      <w:r w:rsidR="004B482F" w:rsidRPr="002A6DB8">
        <w:rPr>
          <w:rFonts w:ascii="Times New Roman" w:hAnsi="Times New Roman" w:cs="Times New Roman"/>
          <w:sz w:val="24"/>
          <w:szCs w:val="24"/>
        </w:rPr>
        <w:t>ports Lead</w:t>
      </w:r>
      <w:r w:rsidR="004B482F" w:rsidRPr="001278AE">
        <w:rPr>
          <w:rFonts w:ascii="Times New Roman" w:hAnsi="Times New Roman" w:cs="Times New Roman"/>
          <w:sz w:val="24"/>
          <w:szCs w:val="24"/>
        </w:rPr>
        <w:t xml:space="preserve">er course also </w:t>
      </w:r>
      <w:r w:rsidRPr="00556CC4">
        <w:rPr>
          <w:rFonts w:ascii="Times New Roman" w:hAnsi="Times New Roman" w:cs="Times New Roman"/>
          <w:sz w:val="24"/>
          <w:szCs w:val="24"/>
        </w:rPr>
        <w:t>su</w:t>
      </w:r>
      <w:r w:rsidRPr="002A6DB8">
        <w:rPr>
          <w:rFonts w:ascii="Times New Roman" w:hAnsi="Times New Roman" w:cs="Times New Roman"/>
          <w:sz w:val="24"/>
          <w:szCs w:val="24"/>
        </w:rPr>
        <w:t>pports Keith</w:t>
      </w:r>
      <w:r w:rsidR="00AC7429" w:rsidRPr="00556CC4">
        <w:rPr>
          <w:rFonts w:ascii="Times New Roman" w:hAnsi="Times New Roman" w:cs="Times New Roman"/>
          <w:sz w:val="24"/>
          <w:szCs w:val="24"/>
        </w:rPr>
        <w:t xml:space="preserve"> to be autonomous in his coaching role.</w:t>
      </w:r>
      <w:r w:rsidR="00EF2CF9">
        <w:rPr>
          <w:rFonts w:ascii="Times New Roman" w:hAnsi="Times New Roman" w:cs="Times New Roman"/>
          <w:sz w:val="24"/>
          <w:szCs w:val="24"/>
        </w:rPr>
        <w:t xml:space="preserve"> </w:t>
      </w:r>
    </w:p>
    <w:p w14:paraId="17DF836A" w14:textId="77777777" w:rsidR="005E06CD" w:rsidRPr="001F52DC" w:rsidRDefault="005E06CD" w:rsidP="0080459B">
      <w:pPr>
        <w:spacing w:line="360" w:lineRule="auto"/>
        <w:rPr>
          <w:rFonts w:ascii="Times New Roman" w:hAnsi="Times New Roman" w:cs="Times New Roman"/>
          <w:sz w:val="24"/>
          <w:szCs w:val="24"/>
        </w:rPr>
      </w:pPr>
      <w:r w:rsidRPr="001F52DC">
        <w:rPr>
          <w:rFonts w:ascii="Times New Roman" w:hAnsi="Times New Roman" w:cs="Times New Roman"/>
          <w:sz w:val="24"/>
          <w:szCs w:val="24"/>
        </w:rPr>
        <w:t>Importantly, on considering the girls’ f</w:t>
      </w:r>
      <w:r w:rsidR="000C625F" w:rsidRPr="001F52DC">
        <w:rPr>
          <w:rFonts w:ascii="Times New Roman" w:hAnsi="Times New Roman" w:cs="Times New Roman"/>
          <w:sz w:val="24"/>
          <w:szCs w:val="24"/>
        </w:rPr>
        <w:t>ootball team’s performance, Keith</w:t>
      </w:r>
      <w:r w:rsidRPr="001F52DC">
        <w:rPr>
          <w:rFonts w:ascii="Times New Roman" w:hAnsi="Times New Roman" w:cs="Times New Roman"/>
          <w:sz w:val="24"/>
          <w:szCs w:val="24"/>
        </w:rPr>
        <w:t xml:space="preserve"> provides an insight into how he constructs an understanding of his </w:t>
      </w:r>
      <w:r w:rsidR="00357146" w:rsidRPr="001F52DC">
        <w:rPr>
          <w:rFonts w:ascii="Times New Roman" w:hAnsi="Times New Roman" w:cs="Times New Roman"/>
          <w:sz w:val="24"/>
          <w:szCs w:val="24"/>
        </w:rPr>
        <w:t xml:space="preserve">coaching </w:t>
      </w:r>
      <w:r w:rsidRPr="001F52DC">
        <w:rPr>
          <w:rFonts w:ascii="Times New Roman" w:hAnsi="Times New Roman" w:cs="Times New Roman"/>
          <w:sz w:val="24"/>
          <w:szCs w:val="24"/>
        </w:rPr>
        <w:t>responsibilities:</w:t>
      </w:r>
    </w:p>
    <w:p w14:paraId="74C1287C" w14:textId="77777777" w:rsidR="005E06CD" w:rsidRPr="001F52DC" w:rsidRDefault="005E06CD" w:rsidP="00EB044D">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lastRenderedPageBreak/>
        <w:t>I wouldn’t say they are really good but they are decent.  That is the whole point in me coaching them is to get them better.  If they are not getting better, then</w:t>
      </w:r>
      <w:r w:rsidR="004B482F" w:rsidRPr="001F52DC">
        <w:rPr>
          <w:rFonts w:ascii="Times New Roman" w:hAnsi="Times New Roman" w:cs="Times New Roman"/>
          <w:i/>
          <w:sz w:val="24"/>
          <w:szCs w:val="24"/>
        </w:rPr>
        <w:t xml:space="preserve"> </w:t>
      </w:r>
      <w:r w:rsidRPr="001F52DC">
        <w:rPr>
          <w:rFonts w:ascii="Times New Roman" w:hAnsi="Times New Roman" w:cs="Times New Roman"/>
          <w:i/>
          <w:sz w:val="24"/>
          <w:szCs w:val="24"/>
        </w:rPr>
        <w:t>I am doing something wrong. (</w:t>
      </w:r>
      <w:r w:rsidR="000C625F" w:rsidRPr="001F52DC">
        <w:rPr>
          <w:rFonts w:ascii="Times New Roman" w:hAnsi="Times New Roman" w:cs="Times New Roman"/>
          <w:i/>
          <w:sz w:val="24"/>
          <w:szCs w:val="24"/>
        </w:rPr>
        <w:t>Keith)</w:t>
      </w:r>
    </w:p>
    <w:p w14:paraId="433A1972" w14:textId="77777777" w:rsidR="004B482F" w:rsidRPr="001F52DC" w:rsidRDefault="004B482F" w:rsidP="0080459B">
      <w:pPr>
        <w:spacing w:line="360" w:lineRule="auto"/>
        <w:rPr>
          <w:rFonts w:ascii="Times New Roman" w:hAnsi="Times New Roman" w:cs="Times New Roman"/>
          <w:sz w:val="24"/>
          <w:szCs w:val="24"/>
        </w:rPr>
      </w:pPr>
      <w:r w:rsidRPr="001F52DC">
        <w:rPr>
          <w:rFonts w:ascii="Times New Roman" w:hAnsi="Times New Roman" w:cs="Times New Roman"/>
          <w:sz w:val="24"/>
          <w:szCs w:val="24"/>
        </w:rPr>
        <w:t>However, leadership-based PE sessions were not positiv</w:t>
      </w:r>
      <w:r w:rsidR="00405067" w:rsidRPr="001F52DC">
        <w:rPr>
          <w:rFonts w:ascii="Times New Roman" w:hAnsi="Times New Roman" w:cs="Times New Roman"/>
          <w:sz w:val="24"/>
          <w:szCs w:val="24"/>
        </w:rPr>
        <w:t>ely experienced by all. Stephanie</w:t>
      </w:r>
      <w:r w:rsidRPr="001F52DC">
        <w:rPr>
          <w:rFonts w:ascii="Times New Roman" w:hAnsi="Times New Roman" w:cs="Times New Roman"/>
          <w:sz w:val="24"/>
          <w:szCs w:val="24"/>
        </w:rPr>
        <w:t xml:space="preserve"> described the approach taken in school C during PE lessons and the psychological distress it caused her:</w:t>
      </w:r>
    </w:p>
    <w:p w14:paraId="26EEF019" w14:textId="38281F4E" w:rsidR="004B482F" w:rsidRPr="001F52DC" w:rsidRDefault="004B482F" w:rsidP="00EB044D">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Just now the pupils in our class are taking the PE classes, so we don’t really know what they are deciding yet so really until that day we don’t know what to do…they are responsible to know what they are doing and they have to know what equipment you need for it. I had to do it once or twice, but I got really nervous so I have not to do it again. I got really panicky about it in front of a whole big class. (</w:t>
      </w:r>
      <w:r w:rsidR="003E66A2" w:rsidRPr="001F52DC">
        <w:rPr>
          <w:rFonts w:ascii="Times New Roman" w:hAnsi="Times New Roman" w:cs="Times New Roman"/>
          <w:i/>
          <w:sz w:val="24"/>
          <w:szCs w:val="24"/>
        </w:rPr>
        <w:t>Stephanie</w:t>
      </w:r>
      <w:r w:rsidR="00A01D4D" w:rsidRPr="001F52DC">
        <w:rPr>
          <w:rFonts w:ascii="Times New Roman" w:hAnsi="Times New Roman" w:cs="Times New Roman"/>
          <w:i/>
          <w:sz w:val="24"/>
          <w:szCs w:val="24"/>
        </w:rPr>
        <w:t>, aged 17, attends school C</w:t>
      </w:r>
      <w:r w:rsidR="00E8286F" w:rsidRPr="001F52DC">
        <w:rPr>
          <w:rFonts w:ascii="Times New Roman" w:hAnsi="Times New Roman" w:cs="Times New Roman"/>
          <w:i/>
          <w:sz w:val="24"/>
          <w:szCs w:val="24"/>
        </w:rPr>
        <w:t>,</w:t>
      </w:r>
      <w:r w:rsidR="00A01D4D" w:rsidRPr="001F52DC">
        <w:rPr>
          <w:rFonts w:ascii="Times New Roman" w:hAnsi="Times New Roman" w:cs="Times New Roman"/>
          <w:i/>
          <w:sz w:val="24"/>
          <w:szCs w:val="24"/>
        </w:rPr>
        <w:t xml:space="preserve"> and lives in a residential children’s home</w:t>
      </w:r>
      <w:r w:rsidRPr="001F52DC">
        <w:rPr>
          <w:rFonts w:ascii="Times New Roman" w:hAnsi="Times New Roman" w:cs="Times New Roman"/>
          <w:i/>
          <w:sz w:val="24"/>
          <w:szCs w:val="24"/>
        </w:rPr>
        <w:t>)</w:t>
      </w:r>
    </w:p>
    <w:p w14:paraId="6F249C51" w14:textId="07AD59E8" w:rsidR="00E73381" w:rsidRPr="001F52DC" w:rsidRDefault="009D6497"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Althou</w:t>
      </w:r>
      <w:r w:rsidR="00B7565F" w:rsidRPr="001F52DC">
        <w:rPr>
          <w:rFonts w:ascii="Times New Roman" w:hAnsi="Times New Roman" w:cs="Times New Roman"/>
          <w:sz w:val="24"/>
          <w:szCs w:val="24"/>
        </w:rPr>
        <w:t>gh for many of the participants</w:t>
      </w:r>
      <w:r w:rsidRPr="001F52DC">
        <w:rPr>
          <w:rFonts w:ascii="Times New Roman" w:hAnsi="Times New Roman" w:cs="Times New Roman"/>
          <w:sz w:val="24"/>
          <w:szCs w:val="24"/>
        </w:rPr>
        <w:t xml:space="preserve"> PE is their only source of </w:t>
      </w:r>
      <w:r w:rsidR="00A84D96" w:rsidRPr="001F52DC">
        <w:rPr>
          <w:rFonts w:ascii="Times New Roman" w:hAnsi="Times New Roman" w:cs="Times New Roman"/>
          <w:sz w:val="24"/>
          <w:szCs w:val="24"/>
        </w:rPr>
        <w:t>PA</w:t>
      </w:r>
      <w:r w:rsidRPr="001F52DC">
        <w:rPr>
          <w:rFonts w:ascii="Times New Roman" w:hAnsi="Times New Roman" w:cs="Times New Roman"/>
          <w:sz w:val="24"/>
          <w:szCs w:val="24"/>
        </w:rPr>
        <w:t>, not all pa</w:t>
      </w:r>
      <w:r w:rsidR="00311339" w:rsidRPr="001F52DC">
        <w:rPr>
          <w:rFonts w:ascii="Times New Roman" w:hAnsi="Times New Roman" w:cs="Times New Roman"/>
          <w:sz w:val="24"/>
          <w:szCs w:val="24"/>
        </w:rPr>
        <w:t>rticipants described their enjoy</w:t>
      </w:r>
      <w:r w:rsidRPr="001F52DC">
        <w:rPr>
          <w:rFonts w:ascii="Times New Roman" w:hAnsi="Times New Roman" w:cs="Times New Roman"/>
          <w:sz w:val="24"/>
          <w:szCs w:val="24"/>
        </w:rPr>
        <w:t xml:space="preserve">ment doing PE. </w:t>
      </w:r>
      <w:r w:rsidR="009E4A31" w:rsidRPr="001F52DC">
        <w:rPr>
          <w:rFonts w:ascii="Times New Roman" w:hAnsi="Times New Roman" w:cs="Times New Roman"/>
          <w:sz w:val="24"/>
          <w:szCs w:val="24"/>
        </w:rPr>
        <w:t>One participant described the frustration he experience</w:t>
      </w:r>
      <w:r w:rsidR="00EA1079" w:rsidRPr="001F52DC">
        <w:rPr>
          <w:rFonts w:ascii="Times New Roman" w:hAnsi="Times New Roman" w:cs="Times New Roman"/>
          <w:sz w:val="24"/>
          <w:szCs w:val="24"/>
        </w:rPr>
        <w:t>d</w:t>
      </w:r>
      <w:r w:rsidR="009E4A31" w:rsidRPr="001F52DC">
        <w:rPr>
          <w:rFonts w:ascii="Times New Roman" w:hAnsi="Times New Roman" w:cs="Times New Roman"/>
          <w:sz w:val="24"/>
          <w:szCs w:val="24"/>
        </w:rPr>
        <w:t xml:space="preserve"> during PE</w:t>
      </w:r>
      <w:r w:rsidR="004E427B" w:rsidRPr="001F52DC">
        <w:rPr>
          <w:rFonts w:ascii="Times New Roman" w:hAnsi="Times New Roman" w:cs="Times New Roman"/>
          <w:sz w:val="24"/>
          <w:szCs w:val="24"/>
        </w:rPr>
        <w:t xml:space="preserve"> as a result of his relationship with his teacher</w:t>
      </w:r>
      <w:r w:rsidR="004B482F" w:rsidRPr="001F52DC">
        <w:rPr>
          <w:rFonts w:ascii="Times New Roman" w:hAnsi="Times New Roman" w:cs="Times New Roman"/>
          <w:sz w:val="24"/>
          <w:szCs w:val="24"/>
        </w:rPr>
        <w:t xml:space="preserve"> at school D</w:t>
      </w:r>
      <w:r w:rsidR="009E4A31" w:rsidRPr="001F52DC">
        <w:rPr>
          <w:rFonts w:ascii="Times New Roman" w:hAnsi="Times New Roman" w:cs="Times New Roman"/>
          <w:sz w:val="24"/>
          <w:szCs w:val="24"/>
        </w:rPr>
        <w:t>:</w:t>
      </w:r>
    </w:p>
    <w:p w14:paraId="6A8DD253" w14:textId="53458DF0" w:rsidR="00E73381" w:rsidRPr="001F52DC" w:rsidRDefault="00E73381" w:rsidP="00EB044D">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 xml:space="preserve">Just now we are playing badminton. It’s quite frustrating, because you’ve to face a certain way when you are trying to fetch the shuttlecock and Miss XXX starts moaning at you. (In) basketball, if you do something that is wrong she stops the </w:t>
      </w:r>
      <w:r w:rsidR="00555DE0" w:rsidRPr="001F52DC">
        <w:rPr>
          <w:rFonts w:ascii="Times New Roman" w:hAnsi="Times New Roman" w:cs="Times New Roman"/>
          <w:i/>
          <w:sz w:val="24"/>
          <w:szCs w:val="24"/>
        </w:rPr>
        <w:t>game and tells like, “C</w:t>
      </w:r>
      <w:r w:rsidRPr="001F52DC">
        <w:rPr>
          <w:rFonts w:ascii="Times New Roman" w:hAnsi="Times New Roman" w:cs="Times New Roman"/>
          <w:i/>
          <w:sz w:val="24"/>
          <w:szCs w:val="24"/>
        </w:rPr>
        <w:t>r</w:t>
      </w:r>
      <w:r w:rsidR="00555DE0" w:rsidRPr="001F52DC">
        <w:rPr>
          <w:rFonts w:ascii="Times New Roman" w:hAnsi="Times New Roman" w:cs="Times New Roman"/>
          <w:i/>
          <w:sz w:val="24"/>
          <w:szCs w:val="24"/>
        </w:rPr>
        <w:t>aig</w:t>
      </w:r>
      <w:r w:rsidRPr="001F52DC">
        <w:rPr>
          <w:rFonts w:ascii="Times New Roman" w:hAnsi="Times New Roman" w:cs="Times New Roman"/>
          <w:i/>
          <w:sz w:val="24"/>
          <w:szCs w:val="24"/>
        </w:rPr>
        <w:t xml:space="preserve"> done this wrong and that wrong”, and it puts it back. And if someone else does it wrong, she keeps stopping it. It’s really annoying. </w:t>
      </w:r>
      <w:r w:rsidR="00555DE0" w:rsidRPr="001F52DC">
        <w:rPr>
          <w:rFonts w:ascii="Times New Roman" w:hAnsi="Times New Roman" w:cs="Times New Roman"/>
          <w:i/>
          <w:sz w:val="24"/>
          <w:szCs w:val="24"/>
        </w:rPr>
        <w:t>(Craig</w:t>
      </w:r>
      <w:r w:rsidR="00497479" w:rsidRPr="001F52DC">
        <w:rPr>
          <w:rFonts w:ascii="Times New Roman" w:hAnsi="Times New Roman" w:cs="Times New Roman"/>
          <w:i/>
          <w:sz w:val="24"/>
          <w:szCs w:val="24"/>
        </w:rPr>
        <w:t>, aged</w:t>
      </w:r>
      <w:r w:rsidR="003C1B7D" w:rsidRPr="001F52DC">
        <w:rPr>
          <w:rFonts w:ascii="Times New Roman" w:hAnsi="Times New Roman" w:cs="Times New Roman"/>
          <w:i/>
          <w:sz w:val="24"/>
          <w:szCs w:val="24"/>
        </w:rPr>
        <w:t xml:space="preserve"> 17, attends school D, and lives</w:t>
      </w:r>
      <w:r w:rsidR="00497479" w:rsidRPr="001F52DC">
        <w:rPr>
          <w:rFonts w:ascii="Times New Roman" w:hAnsi="Times New Roman" w:cs="Times New Roman"/>
          <w:i/>
          <w:sz w:val="24"/>
          <w:szCs w:val="24"/>
        </w:rPr>
        <w:t xml:space="preserve"> with </w:t>
      </w:r>
      <w:r w:rsidR="0050627A" w:rsidRPr="001F52DC">
        <w:rPr>
          <w:rFonts w:ascii="Times New Roman" w:hAnsi="Times New Roman" w:cs="Times New Roman"/>
          <w:i/>
          <w:sz w:val="24"/>
          <w:szCs w:val="24"/>
        </w:rPr>
        <w:t xml:space="preserve">his </w:t>
      </w:r>
      <w:r w:rsidR="00497479" w:rsidRPr="001F52DC">
        <w:rPr>
          <w:rFonts w:ascii="Times New Roman" w:hAnsi="Times New Roman" w:cs="Times New Roman"/>
          <w:i/>
          <w:sz w:val="24"/>
          <w:szCs w:val="24"/>
        </w:rPr>
        <w:t>mother</w:t>
      </w:r>
      <w:r w:rsidR="00555DE0" w:rsidRPr="001F52DC">
        <w:rPr>
          <w:rFonts w:ascii="Times New Roman" w:hAnsi="Times New Roman" w:cs="Times New Roman"/>
          <w:i/>
          <w:sz w:val="24"/>
          <w:szCs w:val="24"/>
        </w:rPr>
        <w:t>)</w:t>
      </w:r>
    </w:p>
    <w:p w14:paraId="417F3338" w14:textId="77777777" w:rsidR="00E73381" w:rsidRPr="001F52DC" w:rsidRDefault="0098327F" w:rsidP="002718FF">
      <w:pPr>
        <w:spacing w:line="360" w:lineRule="auto"/>
        <w:rPr>
          <w:rFonts w:ascii="Times New Roman" w:hAnsi="Times New Roman" w:cs="Times New Roman"/>
          <w:i/>
          <w:sz w:val="24"/>
          <w:szCs w:val="24"/>
        </w:rPr>
      </w:pPr>
      <w:r w:rsidRPr="001F52DC">
        <w:rPr>
          <w:rFonts w:ascii="Times New Roman" w:hAnsi="Times New Roman" w:cs="Times New Roman"/>
          <w:i/>
          <w:sz w:val="24"/>
          <w:szCs w:val="24"/>
        </w:rPr>
        <w:t xml:space="preserve">3.1.2. </w:t>
      </w:r>
      <w:r w:rsidR="00E73381" w:rsidRPr="001F52DC">
        <w:rPr>
          <w:rFonts w:ascii="Times New Roman" w:hAnsi="Times New Roman" w:cs="Times New Roman"/>
          <w:i/>
          <w:sz w:val="24"/>
          <w:szCs w:val="24"/>
        </w:rPr>
        <w:t>Family/home culture</w:t>
      </w:r>
    </w:p>
    <w:p w14:paraId="47DCC2EF" w14:textId="01037A19" w:rsidR="002F1F18" w:rsidRPr="001F52DC" w:rsidRDefault="001B700D"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The current study revealed that t</w:t>
      </w:r>
      <w:r w:rsidR="005B00D3" w:rsidRPr="001F52DC">
        <w:rPr>
          <w:rFonts w:ascii="Times New Roman" w:hAnsi="Times New Roman" w:cs="Times New Roman"/>
          <w:sz w:val="24"/>
          <w:szCs w:val="24"/>
        </w:rPr>
        <w:t xml:space="preserve">he lifestyle behaviours of parents/carers and other family members </w:t>
      </w:r>
      <w:r w:rsidR="00BF4C8F" w:rsidRPr="001F52DC">
        <w:rPr>
          <w:rFonts w:ascii="Times New Roman" w:hAnsi="Times New Roman" w:cs="Times New Roman"/>
          <w:sz w:val="24"/>
          <w:szCs w:val="24"/>
        </w:rPr>
        <w:t>impact on participants’ lifestyle</w:t>
      </w:r>
      <w:r w:rsidR="00E73381" w:rsidRPr="001F52DC">
        <w:rPr>
          <w:rFonts w:ascii="Times New Roman" w:hAnsi="Times New Roman" w:cs="Times New Roman"/>
          <w:sz w:val="24"/>
          <w:szCs w:val="24"/>
        </w:rPr>
        <w:t xml:space="preserve"> behaviours. </w:t>
      </w:r>
      <w:r w:rsidR="002F1F18" w:rsidRPr="001F52DC">
        <w:rPr>
          <w:rFonts w:ascii="Times New Roman" w:hAnsi="Times New Roman" w:cs="Times New Roman"/>
          <w:sz w:val="24"/>
          <w:szCs w:val="24"/>
        </w:rPr>
        <w:t>The majority of participants reported that they rel</w:t>
      </w:r>
      <w:r w:rsidR="00EA1079" w:rsidRPr="001F52DC">
        <w:rPr>
          <w:rFonts w:ascii="Times New Roman" w:hAnsi="Times New Roman" w:cs="Times New Roman"/>
          <w:sz w:val="24"/>
          <w:szCs w:val="24"/>
        </w:rPr>
        <w:t>ied</w:t>
      </w:r>
      <w:r w:rsidR="002F1F18" w:rsidRPr="001F52DC">
        <w:rPr>
          <w:rFonts w:ascii="Times New Roman" w:hAnsi="Times New Roman" w:cs="Times New Roman"/>
          <w:sz w:val="24"/>
          <w:szCs w:val="24"/>
        </w:rPr>
        <w:t xml:space="preserve"> on their parents to prepare their meals, which </w:t>
      </w:r>
      <w:r w:rsidR="006E249D" w:rsidRPr="001F52DC">
        <w:rPr>
          <w:rFonts w:ascii="Times New Roman" w:hAnsi="Times New Roman" w:cs="Times New Roman"/>
          <w:sz w:val="24"/>
          <w:szCs w:val="24"/>
        </w:rPr>
        <w:t xml:space="preserve">often </w:t>
      </w:r>
      <w:r w:rsidR="002F1F18" w:rsidRPr="001F52DC">
        <w:rPr>
          <w:rFonts w:ascii="Times New Roman" w:hAnsi="Times New Roman" w:cs="Times New Roman"/>
          <w:sz w:val="24"/>
          <w:szCs w:val="24"/>
        </w:rPr>
        <w:t>result</w:t>
      </w:r>
      <w:r w:rsidR="00EA1079" w:rsidRPr="001F52DC">
        <w:rPr>
          <w:rFonts w:ascii="Times New Roman" w:hAnsi="Times New Roman" w:cs="Times New Roman"/>
          <w:sz w:val="24"/>
          <w:szCs w:val="24"/>
        </w:rPr>
        <w:t>ed</w:t>
      </w:r>
      <w:r w:rsidR="002F1F18" w:rsidRPr="001F52DC">
        <w:rPr>
          <w:rFonts w:ascii="Times New Roman" w:hAnsi="Times New Roman" w:cs="Times New Roman"/>
          <w:sz w:val="24"/>
          <w:szCs w:val="24"/>
        </w:rPr>
        <w:t xml:space="preserve"> in a lack of choice about the foods they </w:t>
      </w:r>
      <w:r w:rsidR="00EA1079" w:rsidRPr="001F52DC">
        <w:rPr>
          <w:rFonts w:ascii="Times New Roman" w:hAnsi="Times New Roman" w:cs="Times New Roman"/>
          <w:sz w:val="24"/>
          <w:szCs w:val="24"/>
        </w:rPr>
        <w:t xml:space="preserve">ate </w:t>
      </w:r>
      <w:r w:rsidR="002F1F18" w:rsidRPr="001F52DC">
        <w:rPr>
          <w:rFonts w:ascii="Times New Roman" w:hAnsi="Times New Roman" w:cs="Times New Roman"/>
          <w:sz w:val="24"/>
          <w:szCs w:val="24"/>
        </w:rPr>
        <w:t>at home. In instances where parents prepared healthy meals, participants’ diets were positive</w:t>
      </w:r>
      <w:r w:rsidR="00DC7368" w:rsidRPr="001F52DC">
        <w:rPr>
          <w:rFonts w:ascii="Times New Roman" w:hAnsi="Times New Roman" w:cs="Times New Roman"/>
          <w:sz w:val="24"/>
          <w:szCs w:val="24"/>
        </w:rPr>
        <w:t>ly</w:t>
      </w:r>
      <w:r w:rsidR="002F1F18" w:rsidRPr="001F52DC">
        <w:rPr>
          <w:rFonts w:ascii="Times New Roman" w:hAnsi="Times New Roman" w:cs="Times New Roman"/>
          <w:sz w:val="24"/>
          <w:szCs w:val="24"/>
        </w:rPr>
        <w:t xml:space="preserve"> influenced</w:t>
      </w:r>
      <w:r w:rsidR="005B00D3" w:rsidRPr="001F52DC">
        <w:rPr>
          <w:rFonts w:ascii="Times New Roman" w:hAnsi="Times New Roman" w:cs="Times New Roman"/>
          <w:sz w:val="24"/>
          <w:szCs w:val="24"/>
        </w:rPr>
        <w:t>:</w:t>
      </w:r>
    </w:p>
    <w:p w14:paraId="7B2F319F" w14:textId="7C9A1A09" w:rsidR="005B00D3" w:rsidRPr="001F52DC" w:rsidRDefault="005B00D3" w:rsidP="00EB044D">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 xml:space="preserve">…I just like homemade soup. It’s your homemade mum’s soup. I don’t know, it’s just so good. You don’t want to eat anything else apart from that. </w:t>
      </w:r>
      <w:r w:rsidR="00555DE0" w:rsidRPr="001F52DC">
        <w:rPr>
          <w:rFonts w:ascii="Times New Roman" w:hAnsi="Times New Roman" w:cs="Times New Roman"/>
          <w:i/>
          <w:sz w:val="24"/>
          <w:szCs w:val="24"/>
        </w:rPr>
        <w:t>(Keith</w:t>
      </w:r>
      <w:r w:rsidR="00B91F94" w:rsidRPr="001F52DC">
        <w:rPr>
          <w:rFonts w:ascii="Times New Roman" w:hAnsi="Times New Roman" w:cs="Times New Roman"/>
          <w:i/>
          <w:sz w:val="24"/>
          <w:szCs w:val="24"/>
        </w:rPr>
        <w:t xml:space="preserve">, </w:t>
      </w:r>
      <w:r w:rsidR="00D924A6" w:rsidRPr="001F52DC">
        <w:rPr>
          <w:rFonts w:ascii="Times New Roman" w:hAnsi="Times New Roman" w:cs="Times New Roman"/>
          <w:i/>
          <w:sz w:val="24"/>
          <w:szCs w:val="24"/>
        </w:rPr>
        <w:t xml:space="preserve">aged 17, </w:t>
      </w:r>
      <w:r w:rsidR="00B91F94" w:rsidRPr="001F52DC">
        <w:rPr>
          <w:rFonts w:ascii="Times New Roman" w:hAnsi="Times New Roman" w:cs="Times New Roman"/>
          <w:i/>
          <w:sz w:val="24"/>
          <w:szCs w:val="24"/>
        </w:rPr>
        <w:t xml:space="preserve">attends school A, and lives with </w:t>
      </w:r>
      <w:r w:rsidR="00E8286F" w:rsidRPr="001F52DC">
        <w:rPr>
          <w:rFonts w:ascii="Times New Roman" w:hAnsi="Times New Roman" w:cs="Times New Roman"/>
          <w:i/>
          <w:sz w:val="24"/>
          <w:szCs w:val="24"/>
        </w:rPr>
        <w:t xml:space="preserve">his </w:t>
      </w:r>
      <w:r w:rsidR="00B91F94" w:rsidRPr="001F52DC">
        <w:rPr>
          <w:rFonts w:ascii="Times New Roman" w:hAnsi="Times New Roman" w:cs="Times New Roman"/>
          <w:i/>
          <w:sz w:val="24"/>
          <w:szCs w:val="24"/>
        </w:rPr>
        <w:t>mother and father</w:t>
      </w:r>
      <w:r w:rsidRPr="001F52DC">
        <w:rPr>
          <w:rFonts w:ascii="Times New Roman" w:hAnsi="Times New Roman" w:cs="Times New Roman"/>
          <w:i/>
          <w:sz w:val="24"/>
          <w:szCs w:val="24"/>
        </w:rPr>
        <w:t>)</w:t>
      </w:r>
    </w:p>
    <w:p w14:paraId="5C8FA90E" w14:textId="36984E42" w:rsidR="00305FCB" w:rsidRPr="001F52DC" w:rsidRDefault="00555DE0" w:rsidP="00EB044D">
      <w:pPr>
        <w:spacing w:line="360" w:lineRule="auto"/>
        <w:rPr>
          <w:rFonts w:ascii="Times New Roman" w:hAnsi="Times New Roman" w:cs="Times New Roman"/>
          <w:b/>
          <w:sz w:val="24"/>
          <w:szCs w:val="24"/>
        </w:rPr>
      </w:pPr>
      <w:r w:rsidRPr="001F52DC">
        <w:rPr>
          <w:rFonts w:ascii="Times New Roman" w:hAnsi="Times New Roman" w:cs="Times New Roman"/>
          <w:sz w:val="24"/>
          <w:szCs w:val="24"/>
        </w:rPr>
        <w:t>Keith</w:t>
      </w:r>
      <w:r w:rsidR="00C1306D" w:rsidRPr="001F52DC">
        <w:rPr>
          <w:rFonts w:ascii="Times New Roman" w:hAnsi="Times New Roman" w:cs="Times New Roman"/>
          <w:sz w:val="24"/>
          <w:szCs w:val="24"/>
        </w:rPr>
        <w:t xml:space="preserve"> described how </w:t>
      </w:r>
      <w:r w:rsidR="00565F4C" w:rsidRPr="001F52DC">
        <w:rPr>
          <w:rFonts w:ascii="Times New Roman" w:hAnsi="Times New Roman" w:cs="Times New Roman"/>
          <w:sz w:val="24"/>
          <w:szCs w:val="24"/>
        </w:rPr>
        <w:t xml:space="preserve">his family </w:t>
      </w:r>
      <w:r w:rsidR="00305FCB" w:rsidRPr="001F52DC">
        <w:rPr>
          <w:rFonts w:ascii="Times New Roman" w:hAnsi="Times New Roman" w:cs="Times New Roman"/>
          <w:sz w:val="24"/>
          <w:szCs w:val="24"/>
        </w:rPr>
        <w:t xml:space="preserve">implicitly </w:t>
      </w:r>
      <w:r w:rsidR="00565F4C" w:rsidRPr="001F52DC">
        <w:rPr>
          <w:rFonts w:ascii="Times New Roman" w:hAnsi="Times New Roman" w:cs="Times New Roman"/>
          <w:sz w:val="24"/>
          <w:szCs w:val="24"/>
        </w:rPr>
        <w:t>encourage</w:t>
      </w:r>
      <w:r w:rsidR="00EA1079" w:rsidRPr="001F52DC">
        <w:rPr>
          <w:rFonts w:ascii="Times New Roman" w:hAnsi="Times New Roman" w:cs="Times New Roman"/>
          <w:sz w:val="24"/>
          <w:szCs w:val="24"/>
        </w:rPr>
        <w:t>d</w:t>
      </w:r>
      <w:r w:rsidR="00565F4C" w:rsidRPr="001F52DC">
        <w:rPr>
          <w:rFonts w:ascii="Times New Roman" w:hAnsi="Times New Roman" w:cs="Times New Roman"/>
          <w:sz w:val="24"/>
          <w:szCs w:val="24"/>
        </w:rPr>
        <w:t xml:space="preserve"> him to eat more </w:t>
      </w:r>
      <w:r w:rsidR="00305FCB" w:rsidRPr="001F52DC">
        <w:rPr>
          <w:rFonts w:ascii="Times New Roman" w:hAnsi="Times New Roman" w:cs="Times New Roman"/>
          <w:sz w:val="24"/>
          <w:szCs w:val="24"/>
        </w:rPr>
        <w:t xml:space="preserve">healthily </w:t>
      </w:r>
      <w:r w:rsidR="00565F4C" w:rsidRPr="001F52DC">
        <w:rPr>
          <w:rFonts w:ascii="Times New Roman" w:hAnsi="Times New Roman" w:cs="Times New Roman"/>
          <w:sz w:val="24"/>
          <w:szCs w:val="24"/>
        </w:rPr>
        <w:t>through their own eating behaviour</w:t>
      </w:r>
      <w:r w:rsidR="00170B8A" w:rsidRPr="001F52DC">
        <w:rPr>
          <w:rFonts w:ascii="Times New Roman" w:hAnsi="Times New Roman" w:cs="Times New Roman"/>
          <w:sz w:val="24"/>
          <w:szCs w:val="24"/>
        </w:rPr>
        <w:t>s</w:t>
      </w:r>
      <w:r w:rsidRPr="001F52DC">
        <w:rPr>
          <w:rFonts w:ascii="Times New Roman" w:hAnsi="Times New Roman" w:cs="Times New Roman"/>
          <w:sz w:val="24"/>
          <w:szCs w:val="24"/>
        </w:rPr>
        <w:t>:</w:t>
      </w:r>
    </w:p>
    <w:p w14:paraId="0E556783" w14:textId="77777777" w:rsidR="00565F4C" w:rsidRPr="001F52DC" w:rsidRDefault="00565F4C" w:rsidP="00EB044D">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I would say they</w:t>
      </w:r>
      <w:r w:rsidR="00305FCB" w:rsidRPr="001F52DC">
        <w:rPr>
          <w:rFonts w:ascii="Times New Roman" w:hAnsi="Times New Roman" w:cs="Times New Roman"/>
          <w:i/>
          <w:sz w:val="24"/>
          <w:szCs w:val="24"/>
        </w:rPr>
        <w:t xml:space="preserve"> (family)</w:t>
      </w:r>
      <w:r w:rsidRPr="001F52DC">
        <w:rPr>
          <w:rFonts w:ascii="Times New Roman" w:hAnsi="Times New Roman" w:cs="Times New Roman"/>
          <w:i/>
          <w:sz w:val="24"/>
          <w:szCs w:val="24"/>
        </w:rPr>
        <w:t xml:space="preserve"> have definitely encouraged me but I wouldn’t say they have said</w:t>
      </w:r>
      <w:r w:rsidR="00305FCB" w:rsidRPr="001F52DC">
        <w:rPr>
          <w:rFonts w:ascii="Times New Roman" w:hAnsi="Times New Roman" w:cs="Times New Roman"/>
          <w:i/>
          <w:sz w:val="24"/>
          <w:szCs w:val="24"/>
        </w:rPr>
        <w:t>, “Y</w:t>
      </w:r>
      <w:r w:rsidRPr="001F52DC">
        <w:rPr>
          <w:rFonts w:ascii="Times New Roman" w:hAnsi="Times New Roman" w:cs="Times New Roman"/>
          <w:i/>
          <w:sz w:val="24"/>
          <w:szCs w:val="24"/>
        </w:rPr>
        <w:t>ou need to eat more fruit than you are eating just now</w:t>
      </w:r>
      <w:r w:rsidR="00305FCB" w:rsidRPr="001F52DC">
        <w:rPr>
          <w:rFonts w:ascii="Times New Roman" w:hAnsi="Times New Roman" w:cs="Times New Roman"/>
          <w:i/>
          <w:sz w:val="24"/>
          <w:szCs w:val="24"/>
        </w:rPr>
        <w:t>”</w:t>
      </w:r>
      <w:r w:rsidRPr="001F52DC">
        <w:rPr>
          <w:rFonts w:ascii="Times New Roman" w:hAnsi="Times New Roman" w:cs="Times New Roman"/>
          <w:i/>
          <w:sz w:val="24"/>
          <w:szCs w:val="24"/>
        </w:rPr>
        <w:t xml:space="preserve">. It’s I want to eat, my brother eats quite a lot of apples and my dad would eat fruit if it was there if nobody else wanted it. My mum and sister have been on a few diets and stuff, so I have seen </w:t>
      </w:r>
      <w:r w:rsidRPr="001F52DC">
        <w:rPr>
          <w:rFonts w:ascii="Times New Roman" w:hAnsi="Times New Roman" w:cs="Times New Roman"/>
          <w:i/>
          <w:sz w:val="24"/>
          <w:szCs w:val="24"/>
        </w:rPr>
        <w:lastRenderedPageBreak/>
        <w:t>them eat fruit as well and that has made me want to eat fruit as well, so they have maybe been a part of it.</w:t>
      </w:r>
      <w:r w:rsidR="008212C3" w:rsidRPr="001F52DC">
        <w:rPr>
          <w:rFonts w:ascii="Times New Roman" w:hAnsi="Times New Roman" w:cs="Times New Roman"/>
          <w:i/>
          <w:sz w:val="24"/>
          <w:szCs w:val="24"/>
        </w:rPr>
        <w:t xml:space="preserve"> </w:t>
      </w:r>
      <w:r w:rsidR="00B67D6D" w:rsidRPr="001F52DC">
        <w:rPr>
          <w:rFonts w:ascii="Times New Roman" w:hAnsi="Times New Roman" w:cs="Times New Roman"/>
          <w:i/>
          <w:sz w:val="24"/>
          <w:szCs w:val="24"/>
        </w:rPr>
        <w:t>(</w:t>
      </w:r>
      <w:r w:rsidR="00555DE0" w:rsidRPr="001F52DC">
        <w:rPr>
          <w:rFonts w:ascii="Times New Roman" w:hAnsi="Times New Roman" w:cs="Times New Roman"/>
          <w:i/>
          <w:sz w:val="24"/>
          <w:szCs w:val="24"/>
        </w:rPr>
        <w:t>Keith)</w:t>
      </w:r>
    </w:p>
    <w:p w14:paraId="6CC99836" w14:textId="4A9FFBD6" w:rsidR="006E249D" w:rsidRPr="001F52DC" w:rsidRDefault="006E249D" w:rsidP="00872045">
      <w:pPr>
        <w:spacing w:line="360" w:lineRule="auto"/>
        <w:rPr>
          <w:rFonts w:ascii="Times New Roman" w:hAnsi="Times New Roman" w:cs="Times New Roman"/>
          <w:sz w:val="24"/>
          <w:szCs w:val="24"/>
        </w:rPr>
      </w:pPr>
      <w:r w:rsidRPr="001F52DC">
        <w:rPr>
          <w:rFonts w:ascii="Times New Roman" w:hAnsi="Times New Roman" w:cs="Times New Roman"/>
          <w:sz w:val="24"/>
          <w:szCs w:val="24"/>
        </w:rPr>
        <w:t>However, in other instances, parents’ choice of food negatively influenced participants’ diet. The majority of participants provided an insight into how their parents’ unhealthy food choices impact</w:t>
      </w:r>
      <w:r w:rsidR="006A4B4B" w:rsidRPr="001F52DC">
        <w:rPr>
          <w:rFonts w:ascii="Times New Roman" w:hAnsi="Times New Roman" w:cs="Times New Roman"/>
          <w:sz w:val="24"/>
          <w:szCs w:val="24"/>
        </w:rPr>
        <w:t xml:space="preserve"> o</w:t>
      </w:r>
      <w:r w:rsidR="00405067" w:rsidRPr="001F52DC">
        <w:rPr>
          <w:rFonts w:ascii="Times New Roman" w:hAnsi="Times New Roman" w:cs="Times New Roman"/>
          <w:sz w:val="24"/>
          <w:szCs w:val="24"/>
        </w:rPr>
        <w:t>n their diet. For example, Suzanne</w:t>
      </w:r>
      <w:r w:rsidR="006A4B4B" w:rsidRPr="001F52DC">
        <w:rPr>
          <w:rFonts w:ascii="Times New Roman" w:hAnsi="Times New Roman" w:cs="Times New Roman"/>
          <w:sz w:val="24"/>
          <w:szCs w:val="24"/>
        </w:rPr>
        <w:t xml:space="preserve"> discussed how her mum chooses </w:t>
      </w:r>
      <w:r w:rsidR="004B482F" w:rsidRPr="001F52DC">
        <w:rPr>
          <w:rFonts w:ascii="Times New Roman" w:hAnsi="Times New Roman" w:cs="Times New Roman"/>
          <w:sz w:val="24"/>
          <w:szCs w:val="24"/>
        </w:rPr>
        <w:t xml:space="preserve">to </w:t>
      </w:r>
      <w:r w:rsidR="00B7565F" w:rsidRPr="001F52DC">
        <w:rPr>
          <w:rFonts w:ascii="Times New Roman" w:hAnsi="Times New Roman" w:cs="Times New Roman"/>
          <w:sz w:val="24"/>
          <w:szCs w:val="24"/>
        </w:rPr>
        <w:t>order takeaway food regularly</w:t>
      </w:r>
      <w:r w:rsidR="00AC2D6D" w:rsidRPr="001F52DC">
        <w:rPr>
          <w:rFonts w:ascii="Times New Roman" w:hAnsi="Times New Roman" w:cs="Times New Roman"/>
          <w:sz w:val="24"/>
          <w:szCs w:val="24"/>
        </w:rPr>
        <w:t xml:space="preserve"> and eats fast food from KFC up to four times per week:</w:t>
      </w:r>
    </w:p>
    <w:p w14:paraId="40270884" w14:textId="1A983E6C" w:rsidR="006A4B4B" w:rsidRPr="001F52DC" w:rsidRDefault="006A4B4B" w:rsidP="006A4B4B">
      <w:pPr>
        <w:rPr>
          <w:rFonts w:ascii="Times New Roman" w:hAnsi="Times New Roman" w:cs="Times New Roman"/>
          <w:sz w:val="24"/>
          <w:szCs w:val="24"/>
        </w:rPr>
      </w:pPr>
    </w:p>
    <w:p w14:paraId="347E7B68" w14:textId="4317EEA3" w:rsidR="006A4B4B" w:rsidRPr="001F52DC" w:rsidRDefault="006A4B4B" w:rsidP="00497479">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 xml:space="preserve">Yes, I like chicken from KFC…mostly three out of five (days)…sometimes three or four (days). </w:t>
      </w:r>
      <w:r w:rsidR="00405067" w:rsidRPr="001F52DC">
        <w:rPr>
          <w:rFonts w:ascii="Times New Roman" w:hAnsi="Times New Roman" w:cs="Times New Roman"/>
          <w:i/>
          <w:sz w:val="24"/>
          <w:szCs w:val="24"/>
        </w:rPr>
        <w:t>(Suzanne</w:t>
      </w:r>
      <w:r w:rsidR="00497479" w:rsidRPr="001F52DC">
        <w:rPr>
          <w:rFonts w:ascii="Times New Roman" w:hAnsi="Times New Roman" w:cs="Times New Roman"/>
          <w:i/>
          <w:sz w:val="24"/>
          <w:szCs w:val="24"/>
        </w:rPr>
        <w:t>, aged 16, attends school B</w:t>
      </w:r>
      <w:r w:rsidR="0050627A" w:rsidRPr="001F52DC">
        <w:rPr>
          <w:rFonts w:ascii="Times New Roman" w:hAnsi="Times New Roman" w:cs="Times New Roman"/>
          <w:i/>
          <w:sz w:val="24"/>
          <w:szCs w:val="24"/>
        </w:rPr>
        <w:t>,</w:t>
      </w:r>
      <w:r w:rsidR="00497479" w:rsidRPr="001F52DC">
        <w:rPr>
          <w:rFonts w:ascii="Times New Roman" w:hAnsi="Times New Roman" w:cs="Times New Roman"/>
          <w:i/>
          <w:sz w:val="24"/>
          <w:szCs w:val="24"/>
        </w:rPr>
        <w:t xml:space="preserve"> and lives with </w:t>
      </w:r>
      <w:r w:rsidR="0050627A" w:rsidRPr="001F52DC">
        <w:rPr>
          <w:rFonts w:ascii="Times New Roman" w:hAnsi="Times New Roman" w:cs="Times New Roman"/>
          <w:i/>
          <w:sz w:val="24"/>
          <w:szCs w:val="24"/>
        </w:rPr>
        <w:t xml:space="preserve">her </w:t>
      </w:r>
      <w:r w:rsidR="00497479" w:rsidRPr="001F52DC">
        <w:rPr>
          <w:rFonts w:ascii="Times New Roman" w:hAnsi="Times New Roman" w:cs="Times New Roman"/>
          <w:i/>
          <w:sz w:val="24"/>
          <w:szCs w:val="24"/>
        </w:rPr>
        <w:t>mother and father</w:t>
      </w:r>
      <w:r w:rsidR="00405067" w:rsidRPr="001F52DC">
        <w:rPr>
          <w:rFonts w:ascii="Times New Roman" w:hAnsi="Times New Roman" w:cs="Times New Roman"/>
          <w:i/>
          <w:sz w:val="24"/>
          <w:szCs w:val="24"/>
        </w:rPr>
        <w:t>)</w:t>
      </w:r>
    </w:p>
    <w:p w14:paraId="73511B3F" w14:textId="77777777" w:rsidR="006A4B4B" w:rsidRPr="001F52DC" w:rsidRDefault="00EF50A2" w:rsidP="00872045">
      <w:pPr>
        <w:spacing w:line="360" w:lineRule="auto"/>
        <w:rPr>
          <w:rFonts w:ascii="Times New Roman" w:hAnsi="Times New Roman" w:cs="Times New Roman"/>
          <w:sz w:val="24"/>
          <w:szCs w:val="24"/>
        </w:rPr>
      </w:pPr>
      <w:r w:rsidRPr="001F52DC">
        <w:rPr>
          <w:rFonts w:ascii="Times New Roman" w:hAnsi="Times New Roman" w:cs="Times New Roman"/>
          <w:sz w:val="24"/>
          <w:szCs w:val="24"/>
        </w:rPr>
        <w:t>Another participant revealed that his gran cooks his meals; however, on days that she does not cook, he orders food from a fast food takeaway.</w:t>
      </w:r>
    </w:p>
    <w:p w14:paraId="098F3142" w14:textId="5D75B878" w:rsidR="006E249D" w:rsidRPr="001F52DC" w:rsidRDefault="006A4B4B" w:rsidP="00EB044D">
      <w:pPr>
        <w:spacing w:line="240" w:lineRule="auto"/>
        <w:ind w:left="720"/>
        <w:rPr>
          <w:rFonts w:ascii="Times New Roman" w:hAnsi="Times New Roman" w:cs="Times New Roman"/>
          <w:b/>
          <w:i/>
          <w:sz w:val="24"/>
          <w:szCs w:val="24"/>
        </w:rPr>
      </w:pPr>
      <w:r w:rsidRPr="001F52DC">
        <w:rPr>
          <w:rFonts w:ascii="Times New Roman" w:hAnsi="Times New Roman" w:cs="Times New Roman"/>
          <w:i/>
          <w:sz w:val="24"/>
          <w:szCs w:val="24"/>
        </w:rPr>
        <w:t>On a Thursday I normally have macaroni cheese. A Friday I usually have a pizza. A Saturday my gran doesn’t cook, I usually have a takeaway…</w:t>
      </w:r>
      <w:r w:rsidR="00405067" w:rsidRPr="001F52DC">
        <w:rPr>
          <w:rFonts w:ascii="Times New Roman" w:hAnsi="Times New Roman" w:cs="Times New Roman"/>
          <w:i/>
          <w:sz w:val="24"/>
          <w:szCs w:val="24"/>
        </w:rPr>
        <w:t xml:space="preserve"> </w:t>
      </w:r>
      <w:r w:rsidRPr="001F52DC">
        <w:rPr>
          <w:rFonts w:ascii="Times New Roman" w:hAnsi="Times New Roman" w:cs="Times New Roman"/>
          <w:i/>
          <w:sz w:val="24"/>
          <w:szCs w:val="24"/>
        </w:rPr>
        <w:t>(</w:t>
      </w:r>
      <w:r w:rsidR="00405067" w:rsidRPr="001F52DC">
        <w:rPr>
          <w:rFonts w:ascii="Times New Roman" w:hAnsi="Times New Roman" w:cs="Times New Roman"/>
          <w:i/>
          <w:sz w:val="24"/>
          <w:szCs w:val="24"/>
        </w:rPr>
        <w:t>Kevin</w:t>
      </w:r>
      <w:r w:rsidR="001D20EE" w:rsidRPr="001F52DC">
        <w:rPr>
          <w:rFonts w:ascii="Times New Roman" w:hAnsi="Times New Roman" w:cs="Times New Roman"/>
          <w:i/>
          <w:sz w:val="24"/>
          <w:szCs w:val="24"/>
        </w:rPr>
        <w:t>, aged 17, has autism, attends school C</w:t>
      </w:r>
      <w:r w:rsidR="00E8286F" w:rsidRPr="001F52DC">
        <w:rPr>
          <w:rFonts w:ascii="Times New Roman" w:hAnsi="Times New Roman" w:cs="Times New Roman"/>
          <w:i/>
          <w:sz w:val="24"/>
          <w:szCs w:val="24"/>
        </w:rPr>
        <w:t>,</w:t>
      </w:r>
      <w:r w:rsidR="001D20EE" w:rsidRPr="001F52DC">
        <w:rPr>
          <w:rFonts w:ascii="Times New Roman" w:hAnsi="Times New Roman" w:cs="Times New Roman"/>
          <w:i/>
          <w:sz w:val="24"/>
          <w:szCs w:val="24"/>
        </w:rPr>
        <w:t xml:space="preserve"> and lives with </w:t>
      </w:r>
      <w:r w:rsidR="00E8286F" w:rsidRPr="001F52DC">
        <w:rPr>
          <w:rFonts w:ascii="Times New Roman" w:hAnsi="Times New Roman" w:cs="Times New Roman"/>
          <w:i/>
          <w:sz w:val="24"/>
          <w:szCs w:val="24"/>
        </w:rPr>
        <w:t xml:space="preserve">his </w:t>
      </w:r>
      <w:r w:rsidR="001D20EE" w:rsidRPr="001F52DC">
        <w:rPr>
          <w:rFonts w:ascii="Times New Roman" w:hAnsi="Times New Roman" w:cs="Times New Roman"/>
          <w:i/>
          <w:sz w:val="24"/>
          <w:szCs w:val="24"/>
        </w:rPr>
        <w:t>grandmother</w:t>
      </w:r>
      <w:r w:rsidR="00405067" w:rsidRPr="001F52DC">
        <w:rPr>
          <w:rFonts w:ascii="Times New Roman" w:hAnsi="Times New Roman" w:cs="Times New Roman"/>
          <w:i/>
          <w:sz w:val="24"/>
          <w:szCs w:val="24"/>
        </w:rPr>
        <w:t>)</w:t>
      </w:r>
    </w:p>
    <w:p w14:paraId="55615DB5" w14:textId="44A1DA2A" w:rsidR="004B482F" w:rsidRPr="001F52DC" w:rsidRDefault="004B482F" w:rsidP="00EB044D">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Some participants described different eating patterns during the week </w:t>
      </w:r>
      <w:r w:rsidR="00311339" w:rsidRPr="001F52DC">
        <w:rPr>
          <w:rFonts w:ascii="Times New Roman" w:hAnsi="Times New Roman" w:cs="Times New Roman"/>
          <w:sz w:val="24"/>
          <w:szCs w:val="24"/>
        </w:rPr>
        <w:t xml:space="preserve">at school </w:t>
      </w:r>
      <w:r w:rsidRPr="001F52DC">
        <w:rPr>
          <w:rFonts w:ascii="Times New Roman" w:hAnsi="Times New Roman" w:cs="Times New Roman"/>
          <w:sz w:val="24"/>
          <w:szCs w:val="24"/>
        </w:rPr>
        <w:t xml:space="preserve">to their eating patterns during the weekend. Within the home context, some participants </w:t>
      </w:r>
      <w:r w:rsidR="004A6261" w:rsidRPr="001F52DC">
        <w:rPr>
          <w:rFonts w:ascii="Times New Roman" w:hAnsi="Times New Roman" w:cs="Times New Roman"/>
          <w:sz w:val="24"/>
          <w:szCs w:val="24"/>
        </w:rPr>
        <w:t xml:space="preserve">explained </w:t>
      </w:r>
      <w:r w:rsidR="00D44AF7">
        <w:rPr>
          <w:rFonts w:ascii="Times New Roman" w:hAnsi="Times New Roman" w:cs="Times New Roman"/>
          <w:sz w:val="24"/>
          <w:szCs w:val="24"/>
        </w:rPr>
        <w:t xml:space="preserve">that their family set-up means </w:t>
      </w:r>
      <w:r w:rsidRPr="001F52DC">
        <w:rPr>
          <w:rFonts w:ascii="Times New Roman" w:hAnsi="Times New Roman" w:cs="Times New Roman"/>
          <w:sz w:val="24"/>
          <w:szCs w:val="24"/>
        </w:rPr>
        <w:t xml:space="preserve">they eat different foods at different family members’ houses. </w:t>
      </w:r>
      <w:r w:rsidR="00405067" w:rsidRPr="001F52DC">
        <w:rPr>
          <w:rFonts w:ascii="Times New Roman" w:hAnsi="Times New Roman" w:cs="Times New Roman"/>
          <w:sz w:val="24"/>
          <w:szCs w:val="24"/>
        </w:rPr>
        <w:t>For example, due to Kirsty</w:t>
      </w:r>
      <w:r w:rsidRPr="001F52DC">
        <w:rPr>
          <w:rFonts w:ascii="Times New Roman" w:hAnsi="Times New Roman" w:cs="Times New Roman"/>
          <w:sz w:val="24"/>
          <w:szCs w:val="24"/>
        </w:rPr>
        <w:t xml:space="preserve">’s parents being separated, she lives at home with her mum during the week and lives with her dad at weekends. As a result, the different home environments have an impact on what she eats during the week and at weekends. </w:t>
      </w:r>
      <w:r w:rsidR="00405067" w:rsidRPr="001F52DC">
        <w:rPr>
          <w:rFonts w:ascii="Times New Roman" w:hAnsi="Times New Roman" w:cs="Times New Roman"/>
          <w:sz w:val="24"/>
          <w:szCs w:val="24"/>
        </w:rPr>
        <w:t>During the week, Kirsty</w:t>
      </w:r>
      <w:r w:rsidRPr="001F52DC">
        <w:rPr>
          <w:rFonts w:ascii="Times New Roman" w:hAnsi="Times New Roman" w:cs="Times New Roman"/>
          <w:sz w:val="24"/>
          <w:szCs w:val="24"/>
        </w:rPr>
        <w:t xml:space="preserve"> explained what her mum makes for her school packed lunch:</w:t>
      </w:r>
    </w:p>
    <w:p w14:paraId="1354D374" w14:textId="09FC58DD" w:rsidR="004B482F" w:rsidRPr="001F52DC" w:rsidRDefault="004B482F" w:rsidP="004B482F">
      <w:pPr>
        <w:ind w:left="720"/>
        <w:rPr>
          <w:rFonts w:ascii="Times New Roman" w:hAnsi="Times New Roman" w:cs="Times New Roman"/>
          <w:sz w:val="24"/>
          <w:szCs w:val="24"/>
        </w:rPr>
      </w:pPr>
      <w:r w:rsidRPr="001F52DC">
        <w:rPr>
          <w:rFonts w:ascii="Times New Roman" w:hAnsi="Times New Roman" w:cs="Times New Roman"/>
          <w:i/>
          <w:sz w:val="24"/>
          <w:szCs w:val="24"/>
        </w:rPr>
        <w:t>I had two cheese and cucumber sandwiches, a biscuit and a yoghurt</w:t>
      </w:r>
      <w:r w:rsidRPr="001F52DC">
        <w:rPr>
          <w:rFonts w:ascii="Times New Roman" w:hAnsi="Times New Roman" w:cs="Times New Roman"/>
          <w:sz w:val="24"/>
          <w:szCs w:val="24"/>
        </w:rPr>
        <w:t xml:space="preserve">. </w:t>
      </w:r>
      <w:r w:rsidR="00405067" w:rsidRPr="001F52DC">
        <w:rPr>
          <w:rFonts w:ascii="Times New Roman" w:hAnsi="Times New Roman" w:cs="Times New Roman"/>
          <w:i/>
          <w:sz w:val="24"/>
          <w:szCs w:val="24"/>
        </w:rPr>
        <w:t>(Kirsty</w:t>
      </w:r>
      <w:r w:rsidR="00B91F94" w:rsidRPr="001F52DC">
        <w:rPr>
          <w:rFonts w:ascii="Times New Roman" w:hAnsi="Times New Roman" w:cs="Times New Roman"/>
          <w:i/>
          <w:sz w:val="24"/>
          <w:szCs w:val="24"/>
        </w:rPr>
        <w:t>, aged 18, attends school C, and lives with her mother during the week and her father at the weekends</w:t>
      </w:r>
      <w:r w:rsidR="00EB044D" w:rsidRPr="001F52DC">
        <w:rPr>
          <w:rFonts w:ascii="Times New Roman" w:hAnsi="Times New Roman" w:cs="Times New Roman"/>
          <w:i/>
          <w:sz w:val="24"/>
          <w:szCs w:val="24"/>
        </w:rPr>
        <w:t>)</w:t>
      </w:r>
    </w:p>
    <w:p w14:paraId="3840D5CB" w14:textId="77777777" w:rsidR="004B482F" w:rsidRPr="001F52DC" w:rsidRDefault="00405067" w:rsidP="005B00D3">
      <w:pPr>
        <w:rPr>
          <w:rFonts w:ascii="Times New Roman" w:hAnsi="Times New Roman" w:cs="Times New Roman"/>
          <w:sz w:val="24"/>
          <w:szCs w:val="24"/>
        </w:rPr>
      </w:pPr>
      <w:r w:rsidRPr="001F52DC">
        <w:rPr>
          <w:rFonts w:ascii="Times New Roman" w:hAnsi="Times New Roman" w:cs="Times New Roman"/>
          <w:sz w:val="24"/>
          <w:szCs w:val="24"/>
        </w:rPr>
        <w:t>However, Kirsty</w:t>
      </w:r>
      <w:r w:rsidR="00311339" w:rsidRPr="001F52DC">
        <w:rPr>
          <w:rFonts w:ascii="Times New Roman" w:hAnsi="Times New Roman" w:cs="Times New Roman"/>
          <w:sz w:val="24"/>
          <w:szCs w:val="24"/>
        </w:rPr>
        <w:t xml:space="preserve"> described an unhealthier lunch</w:t>
      </w:r>
      <w:r w:rsidR="004B482F" w:rsidRPr="001F52DC">
        <w:rPr>
          <w:rFonts w:ascii="Times New Roman" w:hAnsi="Times New Roman" w:cs="Times New Roman"/>
          <w:sz w:val="24"/>
          <w:szCs w:val="24"/>
        </w:rPr>
        <w:t xml:space="preserve"> during the weekends at her dad’s house: </w:t>
      </w:r>
    </w:p>
    <w:p w14:paraId="2A569F9E" w14:textId="77777777" w:rsidR="004B482F" w:rsidRPr="001F52DC" w:rsidRDefault="004B482F" w:rsidP="00EB044D">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I have been having for quite a wee while now, noodles and toast…my dad makes me it. (</w:t>
      </w:r>
      <w:r w:rsidR="00405067" w:rsidRPr="001F52DC">
        <w:rPr>
          <w:rFonts w:ascii="Times New Roman" w:hAnsi="Times New Roman" w:cs="Times New Roman"/>
          <w:i/>
          <w:sz w:val="24"/>
          <w:szCs w:val="24"/>
        </w:rPr>
        <w:t>Kirsty</w:t>
      </w:r>
      <w:r w:rsidRPr="001F52DC">
        <w:rPr>
          <w:rFonts w:ascii="Times New Roman" w:hAnsi="Times New Roman" w:cs="Times New Roman"/>
          <w:i/>
          <w:sz w:val="24"/>
          <w:szCs w:val="24"/>
        </w:rPr>
        <w:t>)</w:t>
      </w:r>
    </w:p>
    <w:p w14:paraId="58364631" w14:textId="77777777" w:rsidR="004B482F" w:rsidRPr="001F52DC" w:rsidRDefault="00405067" w:rsidP="00EB044D">
      <w:pPr>
        <w:spacing w:line="360" w:lineRule="auto"/>
        <w:rPr>
          <w:rFonts w:ascii="Times New Roman" w:hAnsi="Times New Roman" w:cs="Times New Roman"/>
          <w:sz w:val="24"/>
          <w:szCs w:val="24"/>
        </w:rPr>
      </w:pPr>
      <w:r w:rsidRPr="001F52DC">
        <w:rPr>
          <w:rFonts w:ascii="Times New Roman" w:hAnsi="Times New Roman" w:cs="Times New Roman"/>
          <w:sz w:val="24"/>
          <w:szCs w:val="24"/>
        </w:rPr>
        <w:t>Stephanie</w:t>
      </w:r>
      <w:r w:rsidR="004B482F" w:rsidRPr="001F52DC">
        <w:rPr>
          <w:rFonts w:ascii="Times New Roman" w:hAnsi="Times New Roman" w:cs="Times New Roman"/>
          <w:sz w:val="24"/>
          <w:szCs w:val="24"/>
        </w:rPr>
        <w:t xml:space="preserve"> also described her different drinking patterns at the weekend compared to during the week:</w:t>
      </w:r>
    </w:p>
    <w:p w14:paraId="352F9ED1" w14:textId="7645B665" w:rsidR="004B482F" w:rsidRPr="001F52DC" w:rsidRDefault="004B482F" w:rsidP="004B482F">
      <w:pPr>
        <w:spacing w:line="360" w:lineRule="auto"/>
        <w:ind w:left="720"/>
        <w:rPr>
          <w:rFonts w:ascii="Times New Roman" w:hAnsi="Times New Roman" w:cs="Times New Roman"/>
          <w:i/>
          <w:sz w:val="24"/>
          <w:szCs w:val="24"/>
        </w:rPr>
      </w:pPr>
      <w:r w:rsidRPr="001F52DC">
        <w:rPr>
          <w:rFonts w:ascii="Times New Roman" w:hAnsi="Times New Roman" w:cs="Times New Roman"/>
          <w:i/>
          <w:sz w:val="24"/>
          <w:szCs w:val="24"/>
        </w:rPr>
        <w:t xml:space="preserve">I drink fizzy juice at the weekends but not at school. </w:t>
      </w:r>
      <w:r w:rsidR="00405067" w:rsidRPr="001F52DC">
        <w:rPr>
          <w:rFonts w:ascii="Times New Roman" w:hAnsi="Times New Roman" w:cs="Times New Roman"/>
          <w:i/>
          <w:sz w:val="24"/>
          <w:szCs w:val="24"/>
        </w:rPr>
        <w:t>(Stephanie</w:t>
      </w:r>
      <w:r w:rsidR="00A01D4D" w:rsidRPr="001F52DC">
        <w:rPr>
          <w:rFonts w:ascii="Times New Roman" w:hAnsi="Times New Roman" w:cs="Times New Roman"/>
          <w:i/>
          <w:sz w:val="24"/>
          <w:szCs w:val="24"/>
        </w:rPr>
        <w:t>, aged 17, attends school C</w:t>
      </w:r>
      <w:r w:rsidR="00E8286F" w:rsidRPr="001F52DC">
        <w:rPr>
          <w:rFonts w:ascii="Times New Roman" w:hAnsi="Times New Roman" w:cs="Times New Roman"/>
          <w:i/>
          <w:sz w:val="24"/>
          <w:szCs w:val="24"/>
        </w:rPr>
        <w:t>,</w:t>
      </w:r>
      <w:r w:rsidR="00A01D4D" w:rsidRPr="001F52DC">
        <w:rPr>
          <w:rFonts w:ascii="Times New Roman" w:hAnsi="Times New Roman" w:cs="Times New Roman"/>
          <w:i/>
          <w:sz w:val="24"/>
          <w:szCs w:val="24"/>
        </w:rPr>
        <w:t xml:space="preserve"> and lives in a residential children’s home</w:t>
      </w:r>
      <w:r w:rsidRPr="001F52DC">
        <w:rPr>
          <w:rFonts w:ascii="Times New Roman" w:hAnsi="Times New Roman" w:cs="Times New Roman"/>
          <w:i/>
          <w:sz w:val="24"/>
          <w:szCs w:val="24"/>
        </w:rPr>
        <w:t>)</w:t>
      </w:r>
    </w:p>
    <w:p w14:paraId="34B807B9" w14:textId="77777777" w:rsidR="00E73381" w:rsidRPr="001F52DC" w:rsidRDefault="00E73381"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lastRenderedPageBreak/>
        <w:t xml:space="preserve">Some participants described their lack of choice in the </w:t>
      </w:r>
      <w:r w:rsidR="004604A1" w:rsidRPr="001F52DC">
        <w:rPr>
          <w:rFonts w:ascii="Times New Roman" w:hAnsi="Times New Roman" w:cs="Times New Roman"/>
          <w:sz w:val="24"/>
          <w:szCs w:val="24"/>
        </w:rPr>
        <w:t>activities they participate in</w:t>
      </w:r>
      <w:r w:rsidRPr="001F52DC">
        <w:rPr>
          <w:rFonts w:ascii="Times New Roman" w:hAnsi="Times New Roman" w:cs="Times New Roman"/>
          <w:sz w:val="24"/>
          <w:szCs w:val="24"/>
        </w:rPr>
        <w:t xml:space="preserve">. For many participants, home life acted as a barrier to their engagement in </w:t>
      </w:r>
      <w:r w:rsidR="00A84D96" w:rsidRPr="001F52DC">
        <w:rPr>
          <w:rFonts w:ascii="Times New Roman" w:hAnsi="Times New Roman" w:cs="Times New Roman"/>
          <w:sz w:val="24"/>
          <w:szCs w:val="24"/>
        </w:rPr>
        <w:t>PA</w:t>
      </w:r>
      <w:r w:rsidRPr="001F52DC">
        <w:rPr>
          <w:rFonts w:ascii="Times New Roman" w:hAnsi="Times New Roman" w:cs="Times New Roman"/>
          <w:sz w:val="24"/>
          <w:szCs w:val="24"/>
        </w:rPr>
        <w:t xml:space="preserve">. Interestingly, many participants expressed their enjoyment of particular activities, but could not remember the last time they had participated in the activity. Instead, participants engaged in other activities that were largely chosen by their parents or carers. </w:t>
      </w:r>
      <w:r w:rsidR="004604A1" w:rsidRPr="001F52DC">
        <w:rPr>
          <w:rFonts w:ascii="Times New Roman" w:hAnsi="Times New Roman" w:cs="Times New Roman"/>
          <w:sz w:val="24"/>
          <w:szCs w:val="24"/>
        </w:rPr>
        <w:t>Kevin described</w:t>
      </w:r>
      <w:r w:rsidR="004B482F" w:rsidRPr="001F52DC">
        <w:rPr>
          <w:rFonts w:ascii="Times New Roman" w:hAnsi="Times New Roman" w:cs="Times New Roman"/>
          <w:sz w:val="24"/>
          <w:szCs w:val="24"/>
        </w:rPr>
        <w:t xml:space="preserve"> the lack of support he receives in doing the activities he would like to do, and as a result does not get to go swimming: </w:t>
      </w:r>
    </w:p>
    <w:p w14:paraId="130D1E46" w14:textId="3AEF3DB8" w:rsidR="00E73381" w:rsidRPr="001F52DC" w:rsidRDefault="00E73381" w:rsidP="00EB044D">
      <w:pPr>
        <w:spacing w:line="240" w:lineRule="auto"/>
        <w:ind w:left="720"/>
        <w:rPr>
          <w:rFonts w:ascii="Times New Roman" w:eastAsia="Times New Roman" w:hAnsi="Times New Roman" w:cs="Times New Roman"/>
          <w:b/>
          <w:i/>
          <w:sz w:val="24"/>
          <w:szCs w:val="24"/>
          <w:lang w:eastAsia="en-GB"/>
        </w:rPr>
      </w:pPr>
      <w:r w:rsidRPr="001F52DC">
        <w:rPr>
          <w:rFonts w:ascii="Times New Roman" w:eastAsia="Times New Roman" w:hAnsi="Times New Roman" w:cs="Times New Roman"/>
          <w:i/>
          <w:sz w:val="24"/>
          <w:szCs w:val="24"/>
          <w:lang w:eastAsia="en-GB"/>
        </w:rPr>
        <w:t>See to be honest here, I don’t, like, get enough support on people taking me places. If I want to go swimming or if I wanted to even do something that wasn’t sport like le</w:t>
      </w:r>
      <w:r w:rsidR="00B67D6D" w:rsidRPr="001F52DC">
        <w:rPr>
          <w:rFonts w:ascii="Times New Roman" w:eastAsia="Times New Roman" w:hAnsi="Times New Roman" w:cs="Times New Roman"/>
          <w:i/>
          <w:sz w:val="24"/>
          <w:szCs w:val="24"/>
          <w:lang w:eastAsia="en-GB"/>
        </w:rPr>
        <w:t>arn piano, get piano lessons, n</w:t>
      </w:r>
      <w:r w:rsidRPr="001F52DC">
        <w:rPr>
          <w:rFonts w:ascii="Times New Roman" w:eastAsia="Times New Roman" w:hAnsi="Times New Roman" w:cs="Times New Roman"/>
          <w:i/>
          <w:sz w:val="24"/>
          <w:szCs w:val="24"/>
          <w:lang w:eastAsia="en-GB"/>
        </w:rPr>
        <w:t xml:space="preserve">obody usually gives me a lot of support for that and my swimming is kind of a long time ago. </w:t>
      </w:r>
      <w:r w:rsidR="004604A1" w:rsidRPr="001F52DC">
        <w:rPr>
          <w:rFonts w:ascii="Times New Roman" w:eastAsia="Times New Roman" w:hAnsi="Times New Roman" w:cs="Times New Roman"/>
          <w:i/>
          <w:sz w:val="24"/>
          <w:szCs w:val="24"/>
          <w:lang w:eastAsia="en-GB"/>
        </w:rPr>
        <w:t>(Kevin</w:t>
      </w:r>
      <w:r w:rsidR="00A01D4D" w:rsidRPr="001F52DC">
        <w:rPr>
          <w:rFonts w:ascii="Times New Roman" w:eastAsia="Times New Roman" w:hAnsi="Times New Roman" w:cs="Times New Roman"/>
          <w:i/>
          <w:sz w:val="24"/>
          <w:szCs w:val="24"/>
          <w:lang w:eastAsia="en-GB"/>
        </w:rPr>
        <w:t xml:space="preserve">, </w:t>
      </w:r>
      <w:r w:rsidR="00A01D4D" w:rsidRPr="001F52DC">
        <w:rPr>
          <w:rFonts w:ascii="Times New Roman" w:hAnsi="Times New Roman" w:cs="Times New Roman"/>
          <w:i/>
          <w:sz w:val="24"/>
          <w:szCs w:val="24"/>
        </w:rPr>
        <w:t xml:space="preserve">aged 17, has autism, </w:t>
      </w:r>
      <w:r w:rsidR="00E8286F" w:rsidRPr="001F52DC">
        <w:rPr>
          <w:rFonts w:ascii="Times New Roman" w:hAnsi="Times New Roman" w:cs="Times New Roman"/>
          <w:i/>
          <w:sz w:val="24"/>
          <w:szCs w:val="24"/>
        </w:rPr>
        <w:t xml:space="preserve">attends school C, </w:t>
      </w:r>
      <w:r w:rsidR="00A01D4D" w:rsidRPr="001F52DC">
        <w:rPr>
          <w:rFonts w:ascii="Times New Roman" w:hAnsi="Times New Roman" w:cs="Times New Roman"/>
          <w:i/>
          <w:sz w:val="24"/>
          <w:szCs w:val="24"/>
        </w:rPr>
        <w:t xml:space="preserve">and lives with </w:t>
      </w:r>
      <w:r w:rsidR="00E8286F" w:rsidRPr="001F52DC">
        <w:rPr>
          <w:rFonts w:ascii="Times New Roman" w:hAnsi="Times New Roman" w:cs="Times New Roman"/>
          <w:i/>
          <w:sz w:val="24"/>
          <w:szCs w:val="24"/>
        </w:rPr>
        <w:t xml:space="preserve">his </w:t>
      </w:r>
      <w:r w:rsidR="00A01D4D" w:rsidRPr="001F52DC">
        <w:rPr>
          <w:rFonts w:ascii="Times New Roman" w:hAnsi="Times New Roman" w:cs="Times New Roman"/>
          <w:i/>
          <w:sz w:val="24"/>
          <w:szCs w:val="24"/>
        </w:rPr>
        <w:t>grandmother</w:t>
      </w:r>
      <w:r w:rsidR="004604A1" w:rsidRPr="001F52DC">
        <w:rPr>
          <w:rFonts w:ascii="Times New Roman" w:eastAsia="Times New Roman" w:hAnsi="Times New Roman" w:cs="Times New Roman"/>
          <w:i/>
          <w:sz w:val="24"/>
          <w:szCs w:val="24"/>
          <w:lang w:eastAsia="en-GB"/>
        </w:rPr>
        <w:t>)</w:t>
      </w:r>
    </w:p>
    <w:p w14:paraId="794F23A4" w14:textId="1E82F1C6" w:rsidR="004B482F" w:rsidRPr="00356987" w:rsidRDefault="004604A1" w:rsidP="004B482F">
      <w:pPr>
        <w:spacing w:line="360" w:lineRule="auto"/>
        <w:rPr>
          <w:rFonts w:ascii="Times New Roman" w:eastAsia="Times New Roman" w:hAnsi="Times New Roman" w:cs="Times New Roman"/>
          <w:b/>
          <w:sz w:val="24"/>
          <w:szCs w:val="24"/>
          <w:lang w:eastAsia="en-GB"/>
        </w:rPr>
      </w:pPr>
      <w:r w:rsidRPr="001F52DC">
        <w:rPr>
          <w:rFonts w:ascii="Times New Roman" w:eastAsia="Times New Roman" w:hAnsi="Times New Roman" w:cs="Times New Roman"/>
          <w:sz w:val="24"/>
          <w:szCs w:val="24"/>
          <w:lang w:eastAsia="en-GB"/>
        </w:rPr>
        <w:t>Kevin</w:t>
      </w:r>
      <w:r w:rsidR="004B482F" w:rsidRPr="001F52DC">
        <w:rPr>
          <w:rFonts w:ascii="Times New Roman" w:eastAsia="Times New Roman" w:hAnsi="Times New Roman" w:cs="Times New Roman"/>
          <w:sz w:val="24"/>
          <w:szCs w:val="24"/>
          <w:lang w:eastAsia="en-GB"/>
        </w:rPr>
        <w:t xml:space="preserve"> clearly feels a lack of social support in doing the activities he enjoys. </w:t>
      </w:r>
    </w:p>
    <w:p w14:paraId="6C173DF7" w14:textId="77777777" w:rsidR="00311339" w:rsidRPr="001F52DC" w:rsidRDefault="002D1274" w:rsidP="004B482F">
      <w:pPr>
        <w:spacing w:line="360" w:lineRule="auto"/>
        <w:rPr>
          <w:rFonts w:ascii="Times New Roman" w:eastAsia="Times New Roman" w:hAnsi="Times New Roman" w:cs="Times New Roman"/>
          <w:sz w:val="24"/>
          <w:szCs w:val="24"/>
          <w:lang w:eastAsia="en-GB"/>
        </w:rPr>
      </w:pPr>
      <w:r w:rsidRPr="001F52DC">
        <w:rPr>
          <w:rFonts w:ascii="Times New Roman" w:eastAsia="Times New Roman" w:hAnsi="Times New Roman" w:cs="Times New Roman"/>
          <w:sz w:val="24"/>
          <w:szCs w:val="24"/>
          <w:lang w:eastAsia="en-GB"/>
        </w:rPr>
        <w:t>Kevin</w:t>
      </w:r>
      <w:r w:rsidR="00311339" w:rsidRPr="001F52DC">
        <w:rPr>
          <w:rFonts w:ascii="Times New Roman" w:eastAsia="Times New Roman" w:hAnsi="Times New Roman" w:cs="Times New Roman"/>
          <w:sz w:val="24"/>
          <w:szCs w:val="24"/>
          <w:lang w:eastAsia="en-GB"/>
        </w:rPr>
        <w:t xml:space="preserve"> lives with his grandmother in a rural area, over 16 miles from the school he attends. This poses a geographical barrier to ‘getting out’ since his gran does not drive:</w:t>
      </w:r>
    </w:p>
    <w:p w14:paraId="52B12271" w14:textId="03ACD846" w:rsidR="00311339" w:rsidRPr="001F52DC" w:rsidRDefault="00311339" w:rsidP="00EB044D">
      <w:pPr>
        <w:spacing w:line="240" w:lineRule="auto"/>
        <w:ind w:left="720"/>
        <w:rPr>
          <w:rFonts w:ascii="Times New Roman" w:eastAsia="Times New Roman" w:hAnsi="Times New Roman" w:cs="Times New Roman"/>
          <w:i/>
          <w:sz w:val="24"/>
          <w:szCs w:val="24"/>
          <w:lang w:eastAsia="en-GB"/>
        </w:rPr>
      </w:pPr>
      <w:r w:rsidRPr="001F52DC">
        <w:rPr>
          <w:rFonts w:ascii="Times New Roman" w:eastAsia="Times New Roman" w:hAnsi="Times New Roman" w:cs="Times New Roman"/>
          <w:i/>
          <w:sz w:val="24"/>
          <w:szCs w:val="24"/>
          <w:lang w:eastAsia="en-GB"/>
        </w:rPr>
        <w:t>I wish my gran would try a lot harder, but my gran doesn’t drive and, see, this is the problem. She doesn’t lik</w:t>
      </w:r>
      <w:r w:rsidR="00D44AF7">
        <w:rPr>
          <w:rFonts w:ascii="Times New Roman" w:eastAsia="Times New Roman" w:hAnsi="Times New Roman" w:cs="Times New Roman"/>
          <w:i/>
          <w:sz w:val="24"/>
          <w:szCs w:val="24"/>
          <w:lang w:eastAsia="en-GB"/>
        </w:rPr>
        <w:t>e driving and I don’t blame her</w:t>
      </w:r>
      <w:r w:rsidRPr="001F52DC">
        <w:rPr>
          <w:rFonts w:ascii="Times New Roman" w:eastAsia="Times New Roman" w:hAnsi="Times New Roman" w:cs="Times New Roman"/>
          <w:i/>
          <w:sz w:val="24"/>
          <w:szCs w:val="24"/>
          <w:lang w:eastAsia="en-GB"/>
        </w:rPr>
        <w:t>, driving can be scary because there can be accidents that can be caused. It is really hard for me to get out a lot. (</w:t>
      </w:r>
      <w:r w:rsidR="002D1274" w:rsidRPr="001F52DC">
        <w:rPr>
          <w:rFonts w:ascii="Times New Roman" w:eastAsia="Times New Roman" w:hAnsi="Times New Roman" w:cs="Times New Roman"/>
          <w:i/>
          <w:sz w:val="24"/>
          <w:szCs w:val="24"/>
          <w:lang w:eastAsia="en-GB"/>
        </w:rPr>
        <w:t>Kevin</w:t>
      </w:r>
      <w:r w:rsidRPr="001F52DC">
        <w:rPr>
          <w:rFonts w:ascii="Times New Roman" w:eastAsia="Times New Roman" w:hAnsi="Times New Roman" w:cs="Times New Roman"/>
          <w:i/>
          <w:sz w:val="24"/>
          <w:szCs w:val="24"/>
          <w:lang w:eastAsia="en-GB"/>
        </w:rPr>
        <w:t>)</w:t>
      </w:r>
    </w:p>
    <w:p w14:paraId="73EF3EB4" w14:textId="77777777" w:rsidR="00E73381" w:rsidRPr="001F52DC" w:rsidRDefault="007B207A"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Due to livin</w:t>
      </w:r>
      <w:r w:rsidR="002D1274" w:rsidRPr="001F52DC">
        <w:rPr>
          <w:rFonts w:ascii="Times New Roman" w:hAnsi="Times New Roman" w:cs="Times New Roman"/>
          <w:sz w:val="24"/>
          <w:szCs w:val="24"/>
        </w:rPr>
        <w:t>g so far from his school, Kevin</w:t>
      </w:r>
      <w:r w:rsidRPr="001F52DC">
        <w:rPr>
          <w:rFonts w:ascii="Times New Roman" w:hAnsi="Times New Roman" w:cs="Times New Roman"/>
          <w:sz w:val="24"/>
          <w:szCs w:val="24"/>
        </w:rPr>
        <w:t xml:space="preserve"> revealed that travelling to school consists of two long bus journeys and extended periods of time spent sedentary: </w:t>
      </w:r>
    </w:p>
    <w:p w14:paraId="3C4561EC" w14:textId="77777777" w:rsidR="00E73381" w:rsidRPr="001F52DC" w:rsidRDefault="00E73381" w:rsidP="00EB044D">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 xml:space="preserve">Well to calculate it up I am roughly spending about three hours of my day on buses. </w:t>
      </w:r>
      <w:r w:rsidR="002D1274" w:rsidRPr="001F52DC">
        <w:rPr>
          <w:rFonts w:ascii="Times New Roman" w:hAnsi="Times New Roman" w:cs="Times New Roman"/>
          <w:i/>
          <w:sz w:val="24"/>
          <w:szCs w:val="24"/>
        </w:rPr>
        <w:t>(Kevin)</w:t>
      </w:r>
    </w:p>
    <w:p w14:paraId="4CCA6F2E" w14:textId="77777777" w:rsidR="006A6AE8" w:rsidRPr="001F52DC" w:rsidRDefault="002D1274" w:rsidP="006A6AE8">
      <w:pPr>
        <w:spacing w:line="360" w:lineRule="auto"/>
        <w:rPr>
          <w:rFonts w:ascii="Times New Roman" w:hAnsi="Times New Roman" w:cs="Times New Roman"/>
          <w:sz w:val="24"/>
          <w:szCs w:val="24"/>
        </w:rPr>
      </w:pPr>
      <w:r w:rsidRPr="001F52DC">
        <w:rPr>
          <w:rFonts w:ascii="Times New Roman" w:hAnsi="Times New Roman" w:cs="Times New Roman"/>
          <w:sz w:val="24"/>
          <w:szCs w:val="24"/>
        </w:rPr>
        <w:t>In contrast to Kevin</w:t>
      </w:r>
      <w:r w:rsidR="007B207A" w:rsidRPr="001F52DC">
        <w:rPr>
          <w:rFonts w:ascii="Times New Roman" w:hAnsi="Times New Roman" w:cs="Times New Roman"/>
          <w:sz w:val="24"/>
          <w:szCs w:val="24"/>
        </w:rPr>
        <w:t>’s experi</w:t>
      </w:r>
      <w:r w:rsidRPr="001F52DC">
        <w:rPr>
          <w:rFonts w:ascii="Times New Roman" w:hAnsi="Times New Roman" w:cs="Times New Roman"/>
          <w:sz w:val="24"/>
          <w:szCs w:val="24"/>
        </w:rPr>
        <w:t>ences, Keith</w:t>
      </w:r>
      <w:r w:rsidR="007B207A" w:rsidRPr="001F52DC">
        <w:rPr>
          <w:rFonts w:ascii="Times New Roman" w:hAnsi="Times New Roman" w:cs="Times New Roman"/>
          <w:sz w:val="24"/>
          <w:szCs w:val="24"/>
        </w:rPr>
        <w:t xml:space="preserve"> described a very different culture at home whereby his mum reinforces his sense of competence in </w:t>
      </w:r>
      <w:r w:rsidR="00A84D96" w:rsidRPr="001F52DC">
        <w:rPr>
          <w:rFonts w:ascii="Times New Roman" w:hAnsi="Times New Roman" w:cs="Times New Roman"/>
          <w:sz w:val="24"/>
          <w:szCs w:val="24"/>
        </w:rPr>
        <w:t>PA</w:t>
      </w:r>
      <w:r w:rsidR="007B207A" w:rsidRPr="001F52DC">
        <w:rPr>
          <w:rFonts w:ascii="Times New Roman" w:hAnsi="Times New Roman" w:cs="Times New Roman"/>
          <w:sz w:val="24"/>
          <w:szCs w:val="24"/>
        </w:rPr>
        <w:t xml:space="preserve">: </w:t>
      </w:r>
    </w:p>
    <w:p w14:paraId="0D180664" w14:textId="7B69592F" w:rsidR="00E73381" w:rsidRPr="001F52DC" w:rsidRDefault="00E73381" w:rsidP="00EB044D">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…my mum actually said a month ago, “I was wanting you to help me out do some cardio stuff”. I was quite surprised that she asked me and happy she asked me.  She can actually come to me and say, “can you help me out?”, rather than me going to her all the time saying</w:t>
      </w:r>
      <w:r w:rsidR="007B207A" w:rsidRPr="001F52DC">
        <w:rPr>
          <w:rFonts w:ascii="Times New Roman" w:hAnsi="Times New Roman" w:cs="Times New Roman"/>
          <w:i/>
          <w:sz w:val="24"/>
          <w:szCs w:val="24"/>
        </w:rPr>
        <w:t>,</w:t>
      </w:r>
      <w:r w:rsidRPr="001F52DC">
        <w:rPr>
          <w:rFonts w:ascii="Times New Roman" w:hAnsi="Times New Roman" w:cs="Times New Roman"/>
          <w:i/>
          <w:sz w:val="24"/>
          <w:szCs w:val="24"/>
        </w:rPr>
        <w:t xml:space="preserve"> </w:t>
      </w:r>
      <w:r w:rsidR="007B207A" w:rsidRPr="001F52DC">
        <w:rPr>
          <w:rFonts w:ascii="Times New Roman" w:hAnsi="Times New Roman" w:cs="Times New Roman"/>
          <w:i/>
          <w:sz w:val="24"/>
          <w:szCs w:val="24"/>
        </w:rPr>
        <w:t>“c</w:t>
      </w:r>
      <w:r w:rsidRPr="001F52DC">
        <w:rPr>
          <w:rFonts w:ascii="Times New Roman" w:hAnsi="Times New Roman" w:cs="Times New Roman"/>
          <w:i/>
          <w:sz w:val="24"/>
          <w:szCs w:val="24"/>
        </w:rPr>
        <w:t>an you help me with this and that</w:t>
      </w:r>
      <w:r w:rsidR="007B207A" w:rsidRPr="001F52DC">
        <w:rPr>
          <w:rFonts w:ascii="Times New Roman" w:hAnsi="Times New Roman" w:cs="Times New Roman"/>
          <w:i/>
          <w:sz w:val="24"/>
          <w:szCs w:val="24"/>
        </w:rPr>
        <w:t>?”</w:t>
      </w:r>
      <w:r w:rsidRPr="001F52DC">
        <w:rPr>
          <w:rFonts w:ascii="Times New Roman" w:hAnsi="Times New Roman" w:cs="Times New Roman"/>
          <w:i/>
          <w:sz w:val="24"/>
          <w:szCs w:val="24"/>
        </w:rPr>
        <w:t xml:space="preserve"> </w:t>
      </w:r>
      <w:r w:rsidR="002D1274" w:rsidRPr="001F52DC">
        <w:rPr>
          <w:rFonts w:ascii="Times New Roman" w:hAnsi="Times New Roman" w:cs="Times New Roman"/>
          <w:i/>
          <w:sz w:val="24"/>
          <w:szCs w:val="24"/>
        </w:rPr>
        <w:t>(Keith</w:t>
      </w:r>
      <w:r w:rsidR="00B91F94" w:rsidRPr="001F52DC">
        <w:rPr>
          <w:rFonts w:ascii="Times New Roman" w:hAnsi="Times New Roman" w:cs="Times New Roman"/>
          <w:i/>
          <w:sz w:val="24"/>
          <w:szCs w:val="24"/>
        </w:rPr>
        <w:t xml:space="preserve">, </w:t>
      </w:r>
      <w:r w:rsidR="00D924A6" w:rsidRPr="001F52DC">
        <w:rPr>
          <w:rFonts w:ascii="Times New Roman" w:hAnsi="Times New Roman" w:cs="Times New Roman"/>
          <w:i/>
          <w:sz w:val="24"/>
          <w:szCs w:val="24"/>
        </w:rPr>
        <w:t>aged 17</w:t>
      </w:r>
      <w:r w:rsidR="00E8286F" w:rsidRPr="001F52DC">
        <w:rPr>
          <w:rFonts w:ascii="Times New Roman" w:hAnsi="Times New Roman" w:cs="Times New Roman"/>
          <w:i/>
          <w:sz w:val="24"/>
          <w:szCs w:val="24"/>
        </w:rPr>
        <w:t xml:space="preserve">, </w:t>
      </w:r>
      <w:r w:rsidR="00B91F94" w:rsidRPr="001F52DC">
        <w:rPr>
          <w:rFonts w:ascii="Times New Roman" w:hAnsi="Times New Roman" w:cs="Times New Roman"/>
          <w:i/>
          <w:sz w:val="24"/>
          <w:szCs w:val="24"/>
        </w:rPr>
        <w:t xml:space="preserve">attends school A, and lives with </w:t>
      </w:r>
      <w:r w:rsidR="00E8286F" w:rsidRPr="001F52DC">
        <w:rPr>
          <w:rFonts w:ascii="Times New Roman" w:hAnsi="Times New Roman" w:cs="Times New Roman"/>
          <w:i/>
          <w:sz w:val="24"/>
          <w:szCs w:val="24"/>
        </w:rPr>
        <w:t xml:space="preserve">his </w:t>
      </w:r>
      <w:r w:rsidR="00B91F94" w:rsidRPr="001F52DC">
        <w:rPr>
          <w:rFonts w:ascii="Times New Roman" w:hAnsi="Times New Roman" w:cs="Times New Roman"/>
          <w:i/>
          <w:sz w:val="24"/>
          <w:szCs w:val="24"/>
        </w:rPr>
        <w:t>mother and father</w:t>
      </w:r>
      <w:r w:rsidR="002D1274" w:rsidRPr="001F52DC">
        <w:rPr>
          <w:rFonts w:ascii="Times New Roman" w:hAnsi="Times New Roman" w:cs="Times New Roman"/>
          <w:i/>
          <w:sz w:val="24"/>
          <w:szCs w:val="24"/>
        </w:rPr>
        <w:t>)</w:t>
      </w:r>
    </w:p>
    <w:p w14:paraId="0D280D25" w14:textId="77777777" w:rsidR="00E73381" w:rsidRPr="001F52DC" w:rsidRDefault="0098327F" w:rsidP="002718FF">
      <w:pPr>
        <w:spacing w:line="360" w:lineRule="auto"/>
        <w:rPr>
          <w:rFonts w:ascii="Times New Roman" w:hAnsi="Times New Roman" w:cs="Times New Roman"/>
          <w:b/>
          <w:i/>
          <w:sz w:val="24"/>
          <w:szCs w:val="24"/>
        </w:rPr>
      </w:pPr>
      <w:r w:rsidRPr="001F52DC">
        <w:rPr>
          <w:rFonts w:ascii="Times New Roman" w:hAnsi="Times New Roman" w:cs="Times New Roman"/>
          <w:b/>
          <w:i/>
          <w:sz w:val="24"/>
          <w:szCs w:val="24"/>
        </w:rPr>
        <w:t xml:space="preserve">3.2. </w:t>
      </w:r>
      <w:r w:rsidR="007B207A" w:rsidRPr="001F52DC">
        <w:rPr>
          <w:rFonts w:ascii="Times New Roman" w:hAnsi="Times New Roman" w:cs="Times New Roman"/>
          <w:b/>
          <w:i/>
          <w:sz w:val="24"/>
          <w:szCs w:val="24"/>
        </w:rPr>
        <w:t xml:space="preserve">Theme 2: </w:t>
      </w:r>
      <w:r w:rsidR="00E73381" w:rsidRPr="001F52DC">
        <w:rPr>
          <w:rFonts w:ascii="Times New Roman" w:hAnsi="Times New Roman" w:cs="Times New Roman"/>
          <w:b/>
          <w:i/>
          <w:sz w:val="24"/>
          <w:szCs w:val="24"/>
        </w:rPr>
        <w:t xml:space="preserve">Motivation </w:t>
      </w:r>
    </w:p>
    <w:p w14:paraId="548D03D4" w14:textId="212FCB5A" w:rsidR="00E73381" w:rsidRPr="001F52DC" w:rsidRDefault="00E73381"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Participants’ motivation to participate in </w:t>
      </w:r>
      <w:r w:rsidR="00A84D96" w:rsidRPr="001F52DC">
        <w:rPr>
          <w:rFonts w:ascii="Times New Roman" w:hAnsi="Times New Roman" w:cs="Times New Roman"/>
          <w:sz w:val="24"/>
          <w:szCs w:val="24"/>
        </w:rPr>
        <w:t>PA</w:t>
      </w:r>
      <w:r w:rsidRPr="001F52DC">
        <w:rPr>
          <w:rFonts w:ascii="Times New Roman" w:hAnsi="Times New Roman" w:cs="Times New Roman"/>
          <w:sz w:val="24"/>
          <w:szCs w:val="24"/>
        </w:rPr>
        <w:t xml:space="preserve"> </w:t>
      </w:r>
      <w:r w:rsidR="003060DD" w:rsidRPr="001F52DC">
        <w:rPr>
          <w:rFonts w:ascii="Times New Roman" w:hAnsi="Times New Roman" w:cs="Times New Roman"/>
          <w:sz w:val="24"/>
          <w:szCs w:val="24"/>
        </w:rPr>
        <w:t>wa</w:t>
      </w:r>
      <w:r w:rsidRPr="001F52DC">
        <w:rPr>
          <w:rFonts w:ascii="Times New Roman" w:hAnsi="Times New Roman" w:cs="Times New Roman"/>
          <w:sz w:val="24"/>
          <w:szCs w:val="24"/>
        </w:rPr>
        <w:t>s influenced by two factors: self-efficacy and social support.</w:t>
      </w:r>
    </w:p>
    <w:p w14:paraId="40D8CF7B" w14:textId="77777777" w:rsidR="00E73381" w:rsidRPr="001F52DC" w:rsidRDefault="0098327F" w:rsidP="002718FF">
      <w:pPr>
        <w:spacing w:line="360" w:lineRule="auto"/>
        <w:rPr>
          <w:rFonts w:ascii="Times New Roman" w:hAnsi="Times New Roman" w:cs="Times New Roman"/>
          <w:i/>
          <w:sz w:val="24"/>
          <w:szCs w:val="24"/>
        </w:rPr>
      </w:pPr>
      <w:r w:rsidRPr="001F52DC">
        <w:rPr>
          <w:rFonts w:ascii="Times New Roman" w:hAnsi="Times New Roman" w:cs="Times New Roman"/>
          <w:i/>
          <w:sz w:val="24"/>
          <w:szCs w:val="24"/>
        </w:rPr>
        <w:t xml:space="preserve">3.2.1 </w:t>
      </w:r>
      <w:r w:rsidR="00E73381" w:rsidRPr="001F52DC">
        <w:rPr>
          <w:rFonts w:ascii="Times New Roman" w:hAnsi="Times New Roman" w:cs="Times New Roman"/>
          <w:i/>
          <w:sz w:val="24"/>
          <w:szCs w:val="24"/>
        </w:rPr>
        <w:t>Self-efficacy</w:t>
      </w:r>
    </w:p>
    <w:p w14:paraId="589C7800" w14:textId="77777777" w:rsidR="00E73381" w:rsidRPr="001F52DC" w:rsidRDefault="007B207A"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lastRenderedPageBreak/>
        <w:t xml:space="preserve">Self-efficacy refers to an individual’s belief about their capabilities to succeed </w:t>
      </w:r>
      <w:r w:rsidR="008212C3" w:rsidRPr="001F52DC">
        <w:rPr>
          <w:rFonts w:ascii="Times New Roman" w:hAnsi="Times New Roman" w:cs="Times New Roman"/>
          <w:sz w:val="24"/>
          <w:szCs w:val="24"/>
        </w:rPr>
        <w:t>in a given task (Bandura, 1997)</w:t>
      </w:r>
      <w:r w:rsidRPr="001F52DC">
        <w:rPr>
          <w:rFonts w:ascii="Times New Roman" w:hAnsi="Times New Roman" w:cs="Times New Roman"/>
          <w:sz w:val="24"/>
          <w:szCs w:val="24"/>
        </w:rPr>
        <w:t xml:space="preserve">. </w:t>
      </w:r>
      <w:r w:rsidR="00E73381" w:rsidRPr="001F52DC">
        <w:rPr>
          <w:rFonts w:ascii="Times New Roman" w:hAnsi="Times New Roman" w:cs="Times New Roman"/>
          <w:sz w:val="24"/>
          <w:szCs w:val="24"/>
        </w:rPr>
        <w:t xml:space="preserve">Participants described </w:t>
      </w:r>
      <w:r w:rsidRPr="001F52DC">
        <w:rPr>
          <w:rFonts w:ascii="Times New Roman" w:hAnsi="Times New Roman" w:cs="Times New Roman"/>
          <w:sz w:val="24"/>
          <w:szCs w:val="24"/>
        </w:rPr>
        <w:t xml:space="preserve">their intrinsic motivation </w:t>
      </w:r>
      <w:r w:rsidR="00E73381" w:rsidRPr="001F52DC">
        <w:rPr>
          <w:rFonts w:ascii="Times New Roman" w:hAnsi="Times New Roman" w:cs="Times New Roman"/>
          <w:sz w:val="24"/>
          <w:szCs w:val="24"/>
        </w:rPr>
        <w:t>an</w:t>
      </w:r>
      <w:r w:rsidRPr="001F52DC">
        <w:rPr>
          <w:rFonts w:ascii="Times New Roman" w:hAnsi="Times New Roman" w:cs="Times New Roman"/>
          <w:sz w:val="24"/>
          <w:szCs w:val="24"/>
        </w:rPr>
        <w:t xml:space="preserve">d increased interest </w:t>
      </w:r>
      <w:r w:rsidR="00E73381" w:rsidRPr="001F52DC">
        <w:rPr>
          <w:rFonts w:ascii="Times New Roman" w:hAnsi="Times New Roman" w:cs="Times New Roman"/>
          <w:sz w:val="24"/>
          <w:szCs w:val="24"/>
        </w:rPr>
        <w:t xml:space="preserve">to participate in activities </w:t>
      </w:r>
      <w:r w:rsidRPr="001F52DC">
        <w:rPr>
          <w:rFonts w:ascii="Times New Roman" w:hAnsi="Times New Roman" w:cs="Times New Roman"/>
          <w:sz w:val="24"/>
          <w:szCs w:val="24"/>
        </w:rPr>
        <w:t xml:space="preserve">for which </w:t>
      </w:r>
      <w:r w:rsidR="00E73381" w:rsidRPr="001F52DC">
        <w:rPr>
          <w:rFonts w:ascii="Times New Roman" w:hAnsi="Times New Roman" w:cs="Times New Roman"/>
          <w:sz w:val="24"/>
          <w:szCs w:val="24"/>
        </w:rPr>
        <w:t xml:space="preserve">they </w:t>
      </w:r>
      <w:r w:rsidRPr="001F52DC">
        <w:rPr>
          <w:rFonts w:ascii="Times New Roman" w:hAnsi="Times New Roman" w:cs="Times New Roman"/>
          <w:sz w:val="24"/>
          <w:szCs w:val="24"/>
        </w:rPr>
        <w:t>have high self-efficacy and perceive themselves to be good at:</w:t>
      </w:r>
    </w:p>
    <w:p w14:paraId="05B47B6F" w14:textId="51932205" w:rsidR="00E73381" w:rsidRPr="001F52DC" w:rsidRDefault="00E73381" w:rsidP="002718FF">
      <w:pPr>
        <w:spacing w:line="360" w:lineRule="auto"/>
        <w:ind w:left="720"/>
        <w:rPr>
          <w:rFonts w:ascii="Times New Roman" w:eastAsia="Times New Roman" w:hAnsi="Times New Roman" w:cs="Times New Roman"/>
          <w:b/>
          <w:i/>
          <w:sz w:val="24"/>
          <w:szCs w:val="24"/>
          <w:lang w:eastAsia="en-GB"/>
        </w:rPr>
      </w:pPr>
      <w:r w:rsidRPr="001F52DC">
        <w:rPr>
          <w:rFonts w:ascii="Times New Roman" w:hAnsi="Times New Roman" w:cs="Times New Roman"/>
          <w:i/>
          <w:sz w:val="24"/>
          <w:szCs w:val="24"/>
        </w:rPr>
        <w:t>Football…</w:t>
      </w:r>
      <w:r w:rsidRPr="001F52DC">
        <w:rPr>
          <w:rFonts w:ascii="Times New Roman" w:eastAsia="Times New Roman" w:hAnsi="Times New Roman" w:cs="Times New Roman"/>
          <w:i/>
          <w:sz w:val="24"/>
          <w:szCs w:val="24"/>
          <w:lang w:eastAsia="en-GB"/>
        </w:rPr>
        <w:t>I am good at it</w:t>
      </w:r>
      <w:r w:rsidR="007B207A" w:rsidRPr="001F52DC">
        <w:rPr>
          <w:rFonts w:ascii="Times New Roman" w:eastAsia="Times New Roman" w:hAnsi="Times New Roman" w:cs="Times New Roman"/>
          <w:i/>
          <w:sz w:val="24"/>
          <w:szCs w:val="24"/>
          <w:lang w:eastAsia="en-GB"/>
        </w:rPr>
        <w:t>,</w:t>
      </w:r>
      <w:r w:rsidRPr="001F52DC">
        <w:rPr>
          <w:rFonts w:ascii="Times New Roman" w:eastAsia="Times New Roman" w:hAnsi="Times New Roman" w:cs="Times New Roman"/>
          <w:i/>
          <w:sz w:val="24"/>
          <w:szCs w:val="24"/>
          <w:lang w:eastAsia="en-GB"/>
        </w:rPr>
        <w:t xml:space="preserve"> that’s probably one of the reasons why I like it. </w:t>
      </w:r>
      <w:r w:rsidR="002D1274" w:rsidRPr="001F52DC">
        <w:rPr>
          <w:rFonts w:ascii="Times New Roman" w:eastAsia="Times New Roman" w:hAnsi="Times New Roman" w:cs="Times New Roman"/>
          <w:i/>
          <w:sz w:val="24"/>
          <w:szCs w:val="24"/>
          <w:lang w:eastAsia="en-GB"/>
        </w:rPr>
        <w:t>(Keith</w:t>
      </w:r>
      <w:r w:rsidR="00B91F94" w:rsidRPr="001F52DC">
        <w:rPr>
          <w:rFonts w:ascii="Times New Roman" w:eastAsia="Times New Roman" w:hAnsi="Times New Roman" w:cs="Times New Roman"/>
          <w:i/>
          <w:sz w:val="24"/>
          <w:szCs w:val="24"/>
          <w:lang w:eastAsia="en-GB"/>
        </w:rPr>
        <w:t xml:space="preserve">, </w:t>
      </w:r>
      <w:r w:rsidR="00D924A6" w:rsidRPr="001F52DC">
        <w:rPr>
          <w:rFonts w:ascii="Times New Roman" w:hAnsi="Times New Roman" w:cs="Times New Roman"/>
          <w:i/>
          <w:sz w:val="24"/>
          <w:szCs w:val="24"/>
        </w:rPr>
        <w:t>aged 17</w:t>
      </w:r>
      <w:r w:rsidR="00E8286F" w:rsidRPr="001F52DC">
        <w:rPr>
          <w:rFonts w:ascii="Times New Roman" w:hAnsi="Times New Roman" w:cs="Times New Roman"/>
          <w:i/>
          <w:sz w:val="24"/>
          <w:szCs w:val="24"/>
        </w:rPr>
        <w:t xml:space="preserve">, </w:t>
      </w:r>
      <w:r w:rsidR="00B91F94" w:rsidRPr="001F52DC">
        <w:rPr>
          <w:rFonts w:ascii="Times New Roman" w:hAnsi="Times New Roman" w:cs="Times New Roman"/>
          <w:i/>
          <w:sz w:val="24"/>
          <w:szCs w:val="24"/>
        </w:rPr>
        <w:t xml:space="preserve">attends school A, and lives with </w:t>
      </w:r>
      <w:r w:rsidR="00E8286F" w:rsidRPr="001F52DC">
        <w:rPr>
          <w:rFonts w:ascii="Times New Roman" w:hAnsi="Times New Roman" w:cs="Times New Roman"/>
          <w:i/>
          <w:sz w:val="24"/>
          <w:szCs w:val="24"/>
        </w:rPr>
        <w:t xml:space="preserve">his </w:t>
      </w:r>
      <w:r w:rsidR="00B91F94" w:rsidRPr="001F52DC">
        <w:rPr>
          <w:rFonts w:ascii="Times New Roman" w:hAnsi="Times New Roman" w:cs="Times New Roman"/>
          <w:i/>
          <w:sz w:val="24"/>
          <w:szCs w:val="24"/>
        </w:rPr>
        <w:t>mother and father</w:t>
      </w:r>
      <w:r w:rsidRPr="001F52DC">
        <w:rPr>
          <w:rFonts w:ascii="Times New Roman" w:eastAsia="Times New Roman" w:hAnsi="Times New Roman" w:cs="Times New Roman"/>
          <w:i/>
          <w:sz w:val="24"/>
          <w:szCs w:val="24"/>
          <w:lang w:eastAsia="en-GB"/>
        </w:rPr>
        <w:t>)</w:t>
      </w:r>
    </w:p>
    <w:p w14:paraId="77F00638" w14:textId="77777777" w:rsidR="00E73381" w:rsidRPr="001F52DC" w:rsidRDefault="00E73381"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One participant described how she now enjoys </w:t>
      </w:r>
      <w:r w:rsidR="007B207A" w:rsidRPr="001F52DC">
        <w:rPr>
          <w:rFonts w:ascii="Times New Roman" w:hAnsi="Times New Roman" w:cs="Times New Roman"/>
          <w:sz w:val="24"/>
          <w:szCs w:val="24"/>
        </w:rPr>
        <w:t xml:space="preserve">and feels better </w:t>
      </w:r>
      <w:r w:rsidRPr="001F52DC">
        <w:rPr>
          <w:rFonts w:ascii="Times New Roman" w:hAnsi="Times New Roman" w:cs="Times New Roman"/>
          <w:sz w:val="24"/>
          <w:szCs w:val="24"/>
        </w:rPr>
        <w:t>playing volleyball having learned the skills involved:</w:t>
      </w:r>
    </w:p>
    <w:p w14:paraId="4E2B9BB0" w14:textId="6B733055" w:rsidR="00E73381" w:rsidRPr="001F52DC" w:rsidRDefault="00E73381" w:rsidP="0026782B">
      <w:pPr>
        <w:spacing w:line="240" w:lineRule="auto"/>
        <w:ind w:left="720"/>
        <w:rPr>
          <w:rFonts w:ascii="Times New Roman" w:hAnsi="Times New Roman" w:cs="Times New Roman"/>
          <w:i/>
          <w:sz w:val="24"/>
          <w:szCs w:val="24"/>
        </w:rPr>
      </w:pPr>
      <w:r w:rsidRPr="001F52DC">
        <w:rPr>
          <w:rFonts w:ascii="Times New Roman" w:eastAsia="Times New Roman" w:hAnsi="Times New Roman" w:cs="Times New Roman"/>
          <w:i/>
          <w:sz w:val="24"/>
          <w:szCs w:val="24"/>
          <w:lang w:eastAsia="en-GB"/>
        </w:rPr>
        <w:t>Because ages ago I couldn’t, you know, how you hit it (volleyball) like that, so now I am into it I feel good about it and hit the ball and it</w:t>
      </w:r>
      <w:r w:rsidR="007B207A" w:rsidRPr="001F52DC">
        <w:rPr>
          <w:rFonts w:ascii="Times New Roman" w:eastAsia="Times New Roman" w:hAnsi="Times New Roman" w:cs="Times New Roman"/>
          <w:i/>
          <w:sz w:val="24"/>
          <w:szCs w:val="24"/>
          <w:lang w:eastAsia="en-GB"/>
        </w:rPr>
        <w:t>’</w:t>
      </w:r>
      <w:r w:rsidRPr="001F52DC">
        <w:rPr>
          <w:rFonts w:ascii="Times New Roman" w:eastAsia="Times New Roman" w:hAnsi="Times New Roman" w:cs="Times New Roman"/>
          <w:i/>
          <w:sz w:val="24"/>
          <w:szCs w:val="24"/>
          <w:lang w:eastAsia="en-GB"/>
        </w:rPr>
        <w:t>s really fun to do.</w:t>
      </w:r>
      <w:r w:rsidR="007B207A" w:rsidRPr="001F52DC">
        <w:rPr>
          <w:rFonts w:ascii="Times New Roman" w:eastAsia="Times New Roman" w:hAnsi="Times New Roman" w:cs="Times New Roman"/>
          <w:i/>
          <w:sz w:val="24"/>
          <w:szCs w:val="24"/>
          <w:lang w:eastAsia="en-GB"/>
        </w:rPr>
        <w:t xml:space="preserve"> </w:t>
      </w:r>
      <w:r w:rsidR="002D1274" w:rsidRPr="001F52DC">
        <w:rPr>
          <w:rFonts w:ascii="Times New Roman" w:eastAsia="Times New Roman" w:hAnsi="Times New Roman" w:cs="Times New Roman"/>
          <w:i/>
          <w:sz w:val="24"/>
          <w:szCs w:val="24"/>
          <w:lang w:eastAsia="en-GB"/>
        </w:rPr>
        <w:t>(Stephanie</w:t>
      </w:r>
      <w:r w:rsidR="00A01D4D" w:rsidRPr="001F52DC">
        <w:rPr>
          <w:rFonts w:ascii="Times New Roman" w:eastAsia="Times New Roman" w:hAnsi="Times New Roman" w:cs="Times New Roman"/>
          <w:i/>
          <w:sz w:val="24"/>
          <w:szCs w:val="24"/>
          <w:lang w:eastAsia="en-GB"/>
        </w:rPr>
        <w:t>,</w:t>
      </w:r>
      <w:r w:rsidR="00A01D4D" w:rsidRPr="001F52DC">
        <w:rPr>
          <w:rFonts w:ascii="Times New Roman" w:hAnsi="Times New Roman" w:cs="Times New Roman"/>
          <w:i/>
          <w:sz w:val="24"/>
          <w:szCs w:val="24"/>
        </w:rPr>
        <w:t xml:space="preserve"> aged 17, attends school C</w:t>
      </w:r>
      <w:r w:rsidR="00E8286F" w:rsidRPr="001F52DC">
        <w:rPr>
          <w:rFonts w:ascii="Times New Roman" w:hAnsi="Times New Roman" w:cs="Times New Roman"/>
          <w:i/>
          <w:sz w:val="24"/>
          <w:szCs w:val="24"/>
        </w:rPr>
        <w:t>,</w:t>
      </w:r>
      <w:r w:rsidR="00A01D4D" w:rsidRPr="001F52DC">
        <w:rPr>
          <w:rFonts w:ascii="Times New Roman" w:hAnsi="Times New Roman" w:cs="Times New Roman"/>
          <w:i/>
          <w:sz w:val="24"/>
          <w:szCs w:val="24"/>
        </w:rPr>
        <w:t xml:space="preserve"> and lives in a residential children’s home</w:t>
      </w:r>
      <w:r w:rsidR="007B207A" w:rsidRPr="001F52DC">
        <w:rPr>
          <w:rFonts w:ascii="Times New Roman" w:eastAsia="Times New Roman" w:hAnsi="Times New Roman" w:cs="Times New Roman"/>
          <w:i/>
          <w:sz w:val="24"/>
          <w:szCs w:val="24"/>
          <w:lang w:eastAsia="en-GB"/>
        </w:rPr>
        <w:t>)</w:t>
      </w:r>
    </w:p>
    <w:p w14:paraId="01414F55" w14:textId="77777777" w:rsidR="00E73381" w:rsidRPr="001F52DC" w:rsidRDefault="007B207A"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In a similar vein, participants described their dislike of activities for which they have low self-efficacy, with feelings that they lack the necessary skills required of them for the activity. One participant described </w:t>
      </w:r>
      <w:r w:rsidR="008212C3" w:rsidRPr="001F52DC">
        <w:rPr>
          <w:rFonts w:ascii="Times New Roman" w:hAnsi="Times New Roman" w:cs="Times New Roman"/>
          <w:sz w:val="24"/>
          <w:szCs w:val="24"/>
        </w:rPr>
        <w:t xml:space="preserve">how </w:t>
      </w:r>
      <w:r w:rsidRPr="001F52DC">
        <w:rPr>
          <w:rFonts w:ascii="Times New Roman" w:hAnsi="Times New Roman" w:cs="Times New Roman"/>
          <w:sz w:val="24"/>
          <w:szCs w:val="24"/>
        </w:rPr>
        <w:t xml:space="preserve">his low self-efficacy in </w:t>
      </w:r>
      <w:r w:rsidR="00A84D96" w:rsidRPr="001F52DC">
        <w:rPr>
          <w:rFonts w:ascii="Times New Roman" w:hAnsi="Times New Roman" w:cs="Times New Roman"/>
          <w:sz w:val="24"/>
          <w:szCs w:val="24"/>
        </w:rPr>
        <w:t>PA</w:t>
      </w:r>
      <w:r w:rsidRPr="001F52DC">
        <w:rPr>
          <w:rFonts w:ascii="Times New Roman" w:hAnsi="Times New Roman" w:cs="Times New Roman"/>
          <w:sz w:val="24"/>
          <w:szCs w:val="24"/>
        </w:rPr>
        <w:t xml:space="preserve"> means he has a preference for sedentary tasks:</w:t>
      </w:r>
    </w:p>
    <w:p w14:paraId="418D1AF7" w14:textId="6059BC48" w:rsidR="00E73381" w:rsidRPr="001F52DC" w:rsidRDefault="00E73381" w:rsidP="0026782B">
      <w:pPr>
        <w:spacing w:line="240" w:lineRule="auto"/>
        <w:ind w:left="720"/>
        <w:rPr>
          <w:rFonts w:ascii="Times New Roman" w:eastAsia="Times New Roman" w:hAnsi="Times New Roman" w:cs="Times New Roman"/>
          <w:i/>
          <w:sz w:val="24"/>
          <w:szCs w:val="24"/>
          <w:lang w:eastAsia="en-GB"/>
        </w:rPr>
      </w:pPr>
      <w:r w:rsidRPr="001F52DC">
        <w:rPr>
          <w:rFonts w:ascii="Times New Roman" w:hAnsi="Times New Roman" w:cs="Times New Roman"/>
          <w:i/>
          <w:sz w:val="24"/>
          <w:szCs w:val="24"/>
        </w:rPr>
        <w:t>To be honest, I don’t like running because I don’t find myself a fast runner. Even though I do enjoy running, I don’t like it because of the fact that I have asthma and the lower part of my body is very weak. So I don’t enjoy doing it be</w:t>
      </w:r>
      <w:r w:rsidR="00D92027" w:rsidRPr="001F52DC">
        <w:rPr>
          <w:rFonts w:ascii="Times New Roman" w:hAnsi="Times New Roman" w:cs="Times New Roman"/>
          <w:i/>
          <w:sz w:val="24"/>
          <w:szCs w:val="24"/>
        </w:rPr>
        <w:t>c</w:t>
      </w:r>
      <w:r w:rsidRPr="001F52DC">
        <w:rPr>
          <w:rFonts w:ascii="Times New Roman" w:hAnsi="Times New Roman" w:cs="Times New Roman"/>
          <w:i/>
          <w:sz w:val="24"/>
          <w:szCs w:val="24"/>
        </w:rPr>
        <w:t xml:space="preserve">ause I am not good at it. I like going on my iPad. I like electronic stuff, they’re my most favourite thing in the world. </w:t>
      </w:r>
      <w:r w:rsidR="00793C11" w:rsidRPr="001F52DC">
        <w:rPr>
          <w:rFonts w:ascii="Times New Roman" w:hAnsi="Times New Roman" w:cs="Times New Roman"/>
          <w:i/>
          <w:sz w:val="24"/>
          <w:szCs w:val="24"/>
        </w:rPr>
        <w:t>(Kevin</w:t>
      </w:r>
      <w:r w:rsidR="00A01D4D" w:rsidRPr="001F52DC">
        <w:rPr>
          <w:rFonts w:ascii="Times New Roman" w:hAnsi="Times New Roman" w:cs="Times New Roman"/>
          <w:i/>
          <w:sz w:val="24"/>
          <w:szCs w:val="24"/>
        </w:rPr>
        <w:t>, aged 17, has autism, attends school C</w:t>
      </w:r>
      <w:r w:rsidR="00E8286F" w:rsidRPr="001F52DC">
        <w:rPr>
          <w:rFonts w:ascii="Times New Roman" w:hAnsi="Times New Roman" w:cs="Times New Roman"/>
          <w:i/>
          <w:sz w:val="24"/>
          <w:szCs w:val="24"/>
        </w:rPr>
        <w:t>,</w:t>
      </w:r>
      <w:r w:rsidR="00A01D4D" w:rsidRPr="001F52DC">
        <w:rPr>
          <w:rFonts w:ascii="Times New Roman" w:hAnsi="Times New Roman" w:cs="Times New Roman"/>
          <w:i/>
          <w:sz w:val="24"/>
          <w:szCs w:val="24"/>
        </w:rPr>
        <w:t xml:space="preserve"> and lives with</w:t>
      </w:r>
      <w:r w:rsidR="00E8286F" w:rsidRPr="001F52DC">
        <w:rPr>
          <w:rFonts w:ascii="Times New Roman" w:hAnsi="Times New Roman" w:cs="Times New Roman"/>
          <w:i/>
          <w:sz w:val="24"/>
          <w:szCs w:val="24"/>
        </w:rPr>
        <w:t xml:space="preserve"> his</w:t>
      </w:r>
      <w:r w:rsidR="00A01D4D" w:rsidRPr="001F52DC">
        <w:rPr>
          <w:rFonts w:ascii="Times New Roman" w:hAnsi="Times New Roman" w:cs="Times New Roman"/>
          <w:i/>
          <w:sz w:val="24"/>
          <w:szCs w:val="24"/>
        </w:rPr>
        <w:t xml:space="preserve"> grandmother</w:t>
      </w:r>
      <w:r w:rsidR="00793C11" w:rsidRPr="001F52DC">
        <w:rPr>
          <w:rFonts w:ascii="Times New Roman" w:hAnsi="Times New Roman" w:cs="Times New Roman"/>
          <w:i/>
          <w:sz w:val="24"/>
          <w:szCs w:val="24"/>
        </w:rPr>
        <w:t>)</w:t>
      </w:r>
    </w:p>
    <w:p w14:paraId="5D503A37" w14:textId="77777777" w:rsidR="00E73381" w:rsidRPr="001F52DC" w:rsidRDefault="0068197A"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Kirsty</w:t>
      </w:r>
      <w:r w:rsidR="007B207A" w:rsidRPr="001F52DC">
        <w:rPr>
          <w:rFonts w:ascii="Times New Roman" w:hAnsi="Times New Roman" w:cs="Times New Roman"/>
          <w:sz w:val="24"/>
          <w:szCs w:val="24"/>
        </w:rPr>
        <w:t xml:space="preserve"> also explained her dislike for basketball due to her low self-efficacy for the activity:</w:t>
      </w:r>
    </w:p>
    <w:p w14:paraId="69D63608" w14:textId="14724991" w:rsidR="00E73381" w:rsidRPr="001F52DC" w:rsidRDefault="007B207A" w:rsidP="0026782B">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w:t>
      </w:r>
      <w:r w:rsidR="00E73381" w:rsidRPr="001F52DC">
        <w:rPr>
          <w:rFonts w:ascii="Times New Roman" w:hAnsi="Times New Roman" w:cs="Times New Roman"/>
          <w:i/>
          <w:sz w:val="24"/>
          <w:szCs w:val="24"/>
        </w:rPr>
        <w:t>I think I like tennis</w:t>
      </w:r>
      <w:r w:rsidRPr="001F52DC">
        <w:rPr>
          <w:rFonts w:ascii="Times New Roman" w:hAnsi="Times New Roman" w:cs="Times New Roman"/>
          <w:i/>
          <w:sz w:val="24"/>
          <w:szCs w:val="24"/>
        </w:rPr>
        <w:t>,</w:t>
      </w:r>
      <w:r w:rsidR="00E73381" w:rsidRPr="001F52DC">
        <w:rPr>
          <w:rFonts w:ascii="Times New Roman" w:hAnsi="Times New Roman" w:cs="Times New Roman"/>
          <w:i/>
          <w:sz w:val="24"/>
          <w:szCs w:val="24"/>
        </w:rPr>
        <w:t xml:space="preserve"> but I don’t like other ball games like basketball because I am not good at basketball.  I would say that is one of my weaknesses in sport and I think I am better at doing tennis. </w:t>
      </w:r>
      <w:r w:rsidR="00E03C9A" w:rsidRPr="001F52DC">
        <w:rPr>
          <w:rFonts w:ascii="Times New Roman" w:hAnsi="Times New Roman" w:cs="Times New Roman"/>
          <w:i/>
          <w:sz w:val="24"/>
          <w:szCs w:val="24"/>
        </w:rPr>
        <w:t>(Kirsty</w:t>
      </w:r>
      <w:r w:rsidR="00B91F94" w:rsidRPr="001F52DC">
        <w:rPr>
          <w:rFonts w:ascii="Times New Roman" w:hAnsi="Times New Roman" w:cs="Times New Roman"/>
          <w:i/>
          <w:sz w:val="24"/>
          <w:szCs w:val="24"/>
        </w:rPr>
        <w:t>, aged 18, attends school C, and lives with her mother during the week and her father at the weekends</w:t>
      </w:r>
      <w:r w:rsidR="00E73381" w:rsidRPr="001F52DC">
        <w:rPr>
          <w:rFonts w:ascii="Times New Roman" w:hAnsi="Times New Roman" w:cs="Times New Roman"/>
          <w:i/>
          <w:sz w:val="24"/>
          <w:szCs w:val="24"/>
        </w:rPr>
        <w:t>)</w:t>
      </w:r>
    </w:p>
    <w:p w14:paraId="105ED8F0" w14:textId="25DC7CF9" w:rsidR="00E73381" w:rsidRPr="00A4221E" w:rsidRDefault="00AC2D6D" w:rsidP="002718FF">
      <w:pPr>
        <w:spacing w:line="360" w:lineRule="auto"/>
        <w:rPr>
          <w:rFonts w:ascii="Times New Roman" w:hAnsi="Times New Roman" w:cs="Times New Roman"/>
          <w:sz w:val="24"/>
          <w:szCs w:val="24"/>
        </w:rPr>
      </w:pPr>
      <w:r w:rsidRPr="001278AE">
        <w:rPr>
          <w:rFonts w:ascii="Times New Roman" w:hAnsi="Times New Roman" w:cs="Times New Roman"/>
          <w:sz w:val="24"/>
          <w:szCs w:val="24"/>
        </w:rPr>
        <w:t>I</w:t>
      </w:r>
      <w:r w:rsidR="008212C3" w:rsidRPr="001278AE">
        <w:rPr>
          <w:rFonts w:ascii="Times New Roman" w:hAnsi="Times New Roman" w:cs="Times New Roman"/>
          <w:sz w:val="24"/>
          <w:szCs w:val="24"/>
        </w:rPr>
        <w:t>dentified regulation</w:t>
      </w:r>
      <w:r w:rsidRPr="001278AE">
        <w:rPr>
          <w:rFonts w:ascii="Times New Roman" w:hAnsi="Times New Roman" w:cs="Times New Roman"/>
          <w:sz w:val="24"/>
          <w:szCs w:val="24"/>
        </w:rPr>
        <w:t xml:space="preserve"> also</w:t>
      </w:r>
      <w:r w:rsidR="00DF63BF" w:rsidRPr="001278AE">
        <w:rPr>
          <w:rFonts w:ascii="Times New Roman" w:hAnsi="Times New Roman" w:cs="Times New Roman"/>
          <w:sz w:val="24"/>
          <w:szCs w:val="24"/>
        </w:rPr>
        <w:t xml:space="preserve"> has the potential to foster increased self-efficacy</w:t>
      </w:r>
      <w:r w:rsidR="00DF63BF" w:rsidRPr="00370159">
        <w:rPr>
          <w:rFonts w:ascii="Times New Roman" w:hAnsi="Times New Roman" w:cs="Times New Roman"/>
          <w:sz w:val="24"/>
          <w:szCs w:val="24"/>
        </w:rPr>
        <w:t xml:space="preserve"> </w:t>
      </w:r>
      <w:r w:rsidR="00DF63BF" w:rsidRPr="001F52DC">
        <w:rPr>
          <w:rFonts w:ascii="Times New Roman" w:hAnsi="Times New Roman" w:cs="Times New Roman"/>
          <w:sz w:val="24"/>
          <w:szCs w:val="24"/>
        </w:rPr>
        <w:t xml:space="preserve">in this population. </w:t>
      </w:r>
      <w:r w:rsidR="00E73381" w:rsidRPr="001F52DC">
        <w:rPr>
          <w:rFonts w:ascii="Times New Roman" w:hAnsi="Times New Roman" w:cs="Times New Roman"/>
          <w:sz w:val="24"/>
          <w:szCs w:val="24"/>
        </w:rPr>
        <w:t xml:space="preserve">One participant </w:t>
      </w:r>
      <w:r w:rsidR="00DF63BF" w:rsidRPr="001F52DC">
        <w:rPr>
          <w:rFonts w:ascii="Times New Roman" w:hAnsi="Times New Roman" w:cs="Times New Roman"/>
          <w:sz w:val="24"/>
          <w:szCs w:val="24"/>
        </w:rPr>
        <w:t xml:space="preserve">in the study who participates in regular </w:t>
      </w:r>
      <w:r w:rsidR="00A84D96" w:rsidRPr="001F52DC">
        <w:rPr>
          <w:rFonts w:ascii="Times New Roman" w:hAnsi="Times New Roman" w:cs="Times New Roman"/>
          <w:sz w:val="24"/>
          <w:szCs w:val="24"/>
        </w:rPr>
        <w:t>PA</w:t>
      </w:r>
      <w:r w:rsidR="00DF63BF" w:rsidRPr="001F52DC">
        <w:rPr>
          <w:rFonts w:ascii="Times New Roman" w:hAnsi="Times New Roman" w:cs="Times New Roman"/>
          <w:sz w:val="24"/>
          <w:szCs w:val="24"/>
        </w:rPr>
        <w:t xml:space="preserve"> </w:t>
      </w:r>
      <w:r w:rsidR="00E73381" w:rsidRPr="001F52DC">
        <w:rPr>
          <w:rFonts w:ascii="Times New Roman" w:hAnsi="Times New Roman" w:cs="Times New Roman"/>
          <w:sz w:val="24"/>
          <w:szCs w:val="24"/>
        </w:rPr>
        <w:t>explained how watching YouTube videos about exercise and diet informed him about exercises he should do and diet he should follow</w:t>
      </w:r>
      <w:r w:rsidR="008212C3" w:rsidRPr="001F52DC">
        <w:rPr>
          <w:rFonts w:ascii="Times New Roman" w:hAnsi="Times New Roman" w:cs="Times New Roman"/>
          <w:sz w:val="24"/>
          <w:szCs w:val="24"/>
        </w:rPr>
        <w:t xml:space="preserve"> to achieve his goal of building muscle</w:t>
      </w:r>
      <w:r w:rsidR="00E73381" w:rsidRPr="001F52DC">
        <w:rPr>
          <w:rFonts w:ascii="Times New Roman" w:hAnsi="Times New Roman" w:cs="Times New Roman"/>
          <w:sz w:val="24"/>
          <w:szCs w:val="24"/>
        </w:rPr>
        <w:t xml:space="preserve">. </w:t>
      </w:r>
      <w:r w:rsidR="00E73381" w:rsidRPr="00A4221E">
        <w:rPr>
          <w:rFonts w:ascii="Times New Roman" w:hAnsi="Times New Roman" w:cs="Times New Roman"/>
          <w:sz w:val="24"/>
          <w:szCs w:val="24"/>
        </w:rPr>
        <w:t xml:space="preserve">This self-directed learning demonstrates his </w:t>
      </w:r>
      <w:r w:rsidR="008212C3" w:rsidRPr="00A4221E">
        <w:rPr>
          <w:rFonts w:ascii="Times New Roman" w:hAnsi="Times New Roman" w:cs="Times New Roman"/>
          <w:sz w:val="24"/>
          <w:szCs w:val="24"/>
        </w:rPr>
        <w:t xml:space="preserve">extrinsic motivation </w:t>
      </w:r>
      <w:r w:rsidR="00E73381" w:rsidRPr="00A4221E">
        <w:rPr>
          <w:rFonts w:ascii="Times New Roman" w:hAnsi="Times New Roman" w:cs="Times New Roman"/>
          <w:sz w:val="24"/>
          <w:szCs w:val="24"/>
        </w:rPr>
        <w:t>to increase his self-efficacy</w:t>
      </w:r>
      <w:r w:rsidR="00DF63BF" w:rsidRPr="00A4221E">
        <w:rPr>
          <w:rFonts w:ascii="Times New Roman" w:hAnsi="Times New Roman" w:cs="Times New Roman"/>
          <w:sz w:val="24"/>
          <w:szCs w:val="24"/>
        </w:rPr>
        <w:t xml:space="preserve"> in practices valued in gym settings</w:t>
      </w:r>
      <w:r w:rsidR="00E73381" w:rsidRPr="00A4221E">
        <w:rPr>
          <w:rFonts w:ascii="Times New Roman" w:hAnsi="Times New Roman" w:cs="Times New Roman"/>
          <w:sz w:val="24"/>
          <w:szCs w:val="24"/>
        </w:rPr>
        <w:t>:</w:t>
      </w:r>
      <w:r w:rsidR="008212C3" w:rsidRPr="00A4221E">
        <w:rPr>
          <w:rFonts w:ascii="Times New Roman" w:hAnsi="Times New Roman" w:cs="Times New Roman"/>
          <w:sz w:val="24"/>
          <w:szCs w:val="24"/>
        </w:rPr>
        <w:t xml:space="preserve"> </w:t>
      </w:r>
    </w:p>
    <w:p w14:paraId="21B52DC1" w14:textId="148CF41C" w:rsidR="00E73381" w:rsidRPr="001F52DC" w:rsidRDefault="00E73381" w:rsidP="0026782B">
      <w:pPr>
        <w:spacing w:line="240" w:lineRule="auto"/>
        <w:ind w:left="720"/>
        <w:rPr>
          <w:rFonts w:ascii="Times New Roman" w:hAnsi="Times New Roman" w:cs="Times New Roman"/>
          <w:i/>
          <w:sz w:val="24"/>
          <w:szCs w:val="24"/>
        </w:rPr>
      </w:pPr>
      <w:r w:rsidRPr="001F52DC">
        <w:rPr>
          <w:rFonts w:ascii="Times New Roman" w:eastAsia="Times New Roman" w:hAnsi="Times New Roman" w:cs="Times New Roman"/>
          <w:i/>
          <w:sz w:val="24"/>
          <w:szCs w:val="24"/>
          <w:lang w:eastAsia="en-GB"/>
        </w:rPr>
        <w:t>See when I was going to the gy</w:t>
      </w:r>
      <w:r w:rsidR="008212C3" w:rsidRPr="001F52DC">
        <w:rPr>
          <w:rFonts w:ascii="Times New Roman" w:eastAsia="Times New Roman" w:hAnsi="Times New Roman" w:cs="Times New Roman"/>
          <w:i/>
          <w:sz w:val="24"/>
          <w:szCs w:val="24"/>
          <w:lang w:eastAsia="en-GB"/>
        </w:rPr>
        <w:t>m every day for maybe two hours,</w:t>
      </w:r>
      <w:r w:rsidRPr="001F52DC">
        <w:rPr>
          <w:rFonts w:ascii="Times New Roman" w:eastAsia="Times New Roman" w:hAnsi="Times New Roman" w:cs="Times New Roman"/>
          <w:i/>
          <w:sz w:val="24"/>
          <w:szCs w:val="24"/>
          <w:lang w:eastAsia="en-GB"/>
        </w:rPr>
        <w:t xml:space="preserve">  I would look at stuff on </w:t>
      </w:r>
      <w:r w:rsidR="00C56068" w:rsidRPr="001F52DC">
        <w:rPr>
          <w:rFonts w:ascii="Times New Roman" w:eastAsia="Times New Roman" w:hAnsi="Times New Roman" w:cs="Times New Roman"/>
          <w:i/>
          <w:sz w:val="24"/>
          <w:szCs w:val="24"/>
          <w:lang w:eastAsia="en-GB"/>
        </w:rPr>
        <w:t>YouT</w:t>
      </w:r>
      <w:r w:rsidRPr="001F52DC">
        <w:rPr>
          <w:rFonts w:ascii="Times New Roman" w:eastAsia="Times New Roman" w:hAnsi="Times New Roman" w:cs="Times New Roman"/>
          <w:i/>
          <w:sz w:val="24"/>
          <w:szCs w:val="24"/>
          <w:lang w:eastAsia="en-GB"/>
        </w:rPr>
        <w:t xml:space="preserve">ube and a guy he was saying if you are going to the gym and want to put on </w:t>
      </w:r>
      <w:r w:rsidRPr="001F52DC">
        <w:rPr>
          <w:rFonts w:ascii="Times New Roman" w:eastAsia="Times New Roman" w:hAnsi="Times New Roman" w:cs="Times New Roman"/>
          <w:i/>
          <w:sz w:val="24"/>
          <w:szCs w:val="24"/>
          <w:lang w:eastAsia="en-GB"/>
        </w:rPr>
        <w:lastRenderedPageBreak/>
        <w:t>muscle you need to eat more than you are eating.  So instead of eating three meals a day you need to eat about seven meals a day. So I would say I eat seven meals a day but they are quite small meal</w:t>
      </w:r>
      <w:r w:rsidR="008E132F" w:rsidRPr="001F52DC">
        <w:rPr>
          <w:rFonts w:ascii="Times New Roman" w:eastAsia="Times New Roman" w:hAnsi="Times New Roman" w:cs="Times New Roman"/>
          <w:i/>
          <w:sz w:val="24"/>
          <w:szCs w:val="24"/>
          <w:lang w:eastAsia="en-GB"/>
        </w:rPr>
        <w:t>s…</w:t>
      </w:r>
      <w:r w:rsidRPr="001F52DC">
        <w:rPr>
          <w:rFonts w:ascii="Times New Roman" w:eastAsia="Times New Roman" w:hAnsi="Times New Roman" w:cs="Times New Roman"/>
          <w:i/>
          <w:sz w:val="24"/>
          <w:szCs w:val="24"/>
          <w:lang w:eastAsia="en-GB"/>
        </w:rPr>
        <w:t xml:space="preserve">but they are portioned good…they are all high in protein. </w:t>
      </w:r>
      <w:r w:rsidR="00E03C9A" w:rsidRPr="001F52DC">
        <w:rPr>
          <w:rFonts w:ascii="Times New Roman" w:eastAsia="Times New Roman" w:hAnsi="Times New Roman" w:cs="Times New Roman"/>
          <w:i/>
          <w:sz w:val="24"/>
          <w:szCs w:val="24"/>
          <w:lang w:eastAsia="en-GB"/>
        </w:rPr>
        <w:t>(Keith</w:t>
      </w:r>
      <w:r w:rsidR="00B91F94" w:rsidRPr="001F52DC">
        <w:rPr>
          <w:rFonts w:ascii="Times New Roman" w:eastAsia="Times New Roman" w:hAnsi="Times New Roman" w:cs="Times New Roman"/>
          <w:i/>
          <w:sz w:val="24"/>
          <w:szCs w:val="24"/>
          <w:lang w:eastAsia="en-GB"/>
        </w:rPr>
        <w:t xml:space="preserve">, </w:t>
      </w:r>
      <w:r w:rsidR="00B91F94" w:rsidRPr="001F52DC">
        <w:rPr>
          <w:rFonts w:ascii="Times New Roman" w:hAnsi="Times New Roman" w:cs="Times New Roman"/>
          <w:i/>
          <w:sz w:val="24"/>
          <w:szCs w:val="24"/>
        </w:rPr>
        <w:t xml:space="preserve">aged 17, attends school A, and lives with </w:t>
      </w:r>
      <w:r w:rsidR="00E8286F" w:rsidRPr="001F52DC">
        <w:rPr>
          <w:rFonts w:ascii="Times New Roman" w:hAnsi="Times New Roman" w:cs="Times New Roman"/>
          <w:i/>
          <w:sz w:val="24"/>
          <w:szCs w:val="24"/>
        </w:rPr>
        <w:t xml:space="preserve">his </w:t>
      </w:r>
      <w:r w:rsidR="00B91F94" w:rsidRPr="001F52DC">
        <w:rPr>
          <w:rFonts w:ascii="Times New Roman" w:hAnsi="Times New Roman" w:cs="Times New Roman"/>
          <w:i/>
          <w:sz w:val="24"/>
          <w:szCs w:val="24"/>
        </w:rPr>
        <w:t>mother and father</w:t>
      </w:r>
      <w:r w:rsidRPr="001F52DC">
        <w:rPr>
          <w:rFonts w:ascii="Times New Roman" w:eastAsia="Times New Roman" w:hAnsi="Times New Roman" w:cs="Times New Roman"/>
          <w:i/>
          <w:sz w:val="24"/>
          <w:szCs w:val="24"/>
          <w:lang w:eastAsia="en-GB"/>
        </w:rPr>
        <w:t>)</w:t>
      </w:r>
    </w:p>
    <w:p w14:paraId="3EA9124A" w14:textId="77777777" w:rsidR="00E73381" w:rsidRPr="001F52DC" w:rsidRDefault="00E73381" w:rsidP="00DF63B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The same participant </w:t>
      </w:r>
      <w:r w:rsidR="00DF63BF" w:rsidRPr="001F52DC">
        <w:rPr>
          <w:rFonts w:ascii="Times New Roman" w:hAnsi="Times New Roman" w:cs="Times New Roman"/>
          <w:sz w:val="24"/>
          <w:szCs w:val="24"/>
        </w:rPr>
        <w:t>provided an insight into</w:t>
      </w:r>
      <w:r w:rsidRPr="001F52DC">
        <w:rPr>
          <w:rFonts w:ascii="Times New Roman" w:hAnsi="Times New Roman" w:cs="Times New Roman"/>
          <w:sz w:val="24"/>
          <w:szCs w:val="24"/>
        </w:rPr>
        <w:t xml:space="preserve"> his </w:t>
      </w:r>
      <w:r w:rsidR="00DF63BF" w:rsidRPr="001F52DC">
        <w:rPr>
          <w:rFonts w:ascii="Times New Roman" w:hAnsi="Times New Roman" w:cs="Times New Roman"/>
          <w:sz w:val="24"/>
          <w:szCs w:val="24"/>
        </w:rPr>
        <w:t xml:space="preserve">own perspective on </w:t>
      </w:r>
      <w:r w:rsidR="00A84D96" w:rsidRPr="001F52DC">
        <w:rPr>
          <w:rFonts w:ascii="Times New Roman" w:hAnsi="Times New Roman" w:cs="Times New Roman"/>
          <w:sz w:val="24"/>
          <w:szCs w:val="24"/>
        </w:rPr>
        <w:t>PA</w:t>
      </w:r>
      <w:r w:rsidR="00DF63BF" w:rsidRPr="001F52DC">
        <w:rPr>
          <w:rFonts w:ascii="Times New Roman" w:hAnsi="Times New Roman" w:cs="Times New Roman"/>
          <w:sz w:val="24"/>
          <w:szCs w:val="24"/>
        </w:rPr>
        <w:t xml:space="preserve"> by considering the achievements of a physically disabled family member, which may be responsible for his high levels of self-efficacy: </w:t>
      </w:r>
    </w:p>
    <w:p w14:paraId="772F7E2A" w14:textId="77777777" w:rsidR="00E73381" w:rsidRPr="001F52DC" w:rsidRDefault="00E73381" w:rsidP="0026782B">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See like people with disabilities</w:t>
      </w:r>
      <w:r w:rsidR="00DF63BF" w:rsidRPr="001F52DC">
        <w:rPr>
          <w:rFonts w:ascii="Times New Roman" w:hAnsi="Times New Roman" w:cs="Times New Roman"/>
          <w:i/>
          <w:sz w:val="24"/>
          <w:szCs w:val="24"/>
        </w:rPr>
        <w:t>,</w:t>
      </w:r>
      <w:r w:rsidR="009505D7" w:rsidRPr="001F52DC">
        <w:rPr>
          <w:rFonts w:ascii="Times New Roman" w:hAnsi="Times New Roman" w:cs="Times New Roman"/>
          <w:i/>
          <w:sz w:val="24"/>
          <w:szCs w:val="24"/>
        </w:rPr>
        <w:t xml:space="preserve"> </w:t>
      </w:r>
      <w:r w:rsidRPr="001F52DC">
        <w:rPr>
          <w:rFonts w:ascii="Times New Roman" w:hAnsi="Times New Roman" w:cs="Times New Roman"/>
          <w:i/>
          <w:sz w:val="24"/>
          <w:szCs w:val="24"/>
        </w:rPr>
        <w:t>like people with wheelchairs like my wee cousin</w:t>
      </w:r>
      <w:r w:rsidR="00DF63BF" w:rsidRPr="001F52DC">
        <w:rPr>
          <w:rFonts w:ascii="Times New Roman" w:hAnsi="Times New Roman" w:cs="Times New Roman"/>
          <w:i/>
          <w:sz w:val="24"/>
          <w:szCs w:val="24"/>
        </w:rPr>
        <w:t>,</w:t>
      </w:r>
      <w:r w:rsidRPr="001F52DC">
        <w:rPr>
          <w:rFonts w:ascii="Times New Roman" w:hAnsi="Times New Roman" w:cs="Times New Roman"/>
          <w:i/>
          <w:sz w:val="24"/>
          <w:szCs w:val="24"/>
        </w:rPr>
        <w:t xml:space="preserve"> he has only got an arm to there </w:t>
      </w:r>
      <w:r w:rsidR="00DF63BF" w:rsidRPr="001F52DC">
        <w:rPr>
          <w:rFonts w:ascii="Times New Roman" w:hAnsi="Times New Roman" w:cs="Times New Roman"/>
          <w:i/>
          <w:sz w:val="24"/>
          <w:szCs w:val="24"/>
        </w:rPr>
        <w:t xml:space="preserve">(points to the middle of his arm) </w:t>
      </w:r>
      <w:r w:rsidRPr="001F52DC">
        <w:rPr>
          <w:rFonts w:ascii="Times New Roman" w:hAnsi="Times New Roman" w:cs="Times New Roman"/>
          <w:i/>
          <w:sz w:val="24"/>
          <w:szCs w:val="24"/>
        </w:rPr>
        <w:t xml:space="preserve">and he started a football team and he enjoys it, so I wouldn’t say that people that only have one leg or maybe have no legs are confined to a wheelchair they can still do exercise.  When you think of people who do the Paralympics or the </w:t>
      </w:r>
      <w:r w:rsidR="00DF63BF" w:rsidRPr="001F52DC">
        <w:rPr>
          <w:rFonts w:ascii="Times New Roman" w:hAnsi="Times New Roman" w:cs="Times New Roman"/>
          <w:i/>
          <w:sz w:val="24"/>
          <w:szCs w:val="24"/>
        </w:rPr>
        <w:t>Special</w:t>
      </w:r>
      <w:r w:rsidRPr="001F52DC">
        <w:rPr>
          <w:rFonts w:ascii="Times New Roman" w:hAnsi="Times New Roman" w:cs="Times New Roman"/>
          <w:i/>
          <w:sz w:val="24"/>
          <w:szCs w:val="24"/>
        </w:rPr>
        <w:t xml:space="preserve"> Olympics just think about all they achieve. </w:t>
      </w:r>
      <w:r w:rsidR="00E03C9A" w:rsidRPr="001F52DC">
        <w:rPr>
          <w:rFonts w:ascii="Times New Roman" w:hAnsi="Times New Roman" w:cs="Times New Roman"/>
          <w:i/>
          <w:sz w:val="24"/>
          <w:szCs w:val="24"/>
        </w:rPr>
        <w:t>(Keith</w:t>
      </w:r>
      <w:r w:rsidRPr="001F52DC">
        <w:rPr>
          <w:rFonts w:ascii="Times New Roman" w:hAnsi="Times New Roman" w:cs="Times New Roman"/>
          <w:i/>
          <w:sz w:val="24"/>
          <w:szCs w:val="24"/>
        </w:rPr>
        <w:t>)</w:t>
      </w:r>
    </w:p>
    <w:p w14:paraId="75648418" w14:textId="77777777" w:rsidR="00E73381" w:rsidRPr="001F52DC" w:rsidRDefault="0098327F" w:rsidP="002718FF">
      <w:pPr>
        <w:spacing w:line="360" w:lineRule="auto"/>
        <w:rPr>
          <w:rFonts w:ascii="Times New Roman" w:hAnsi="Times New Roman" w:cs="Times New Roman"/>
          <w:i/>
          <w:sz w:val="24"/>
          <w:szCs w:val="24"/>
        </w:rPr>
      </w:pPr>
      <w:r w:rsidRPr="001F52DC">
        <w:rPr>
          <w:rFonts w:ascii="Times New Roman" w:hAnsi="Times New Roman" w:cs="Times New Roman"/>
          <w:i/>
          <w:sz w:val="24"/>
          <w:szCs w:val="24"/>
        </w:rPr>
        <w:t xml:space="preserve">3.2.2. </w:t>
      </w:r>
      <w:r w:rsidR="00E73381" w:rsidRPr="001F52DC">
        <w:rPr>
          <w:rFonts w:ascii="Times New Roman" w:hAnsi="Times New Roman" w:cs="Times New Roman"/>
          <w:i/>
          <w:sz w:val="24"/>
          <w:szCs w:val="24"/>
        </w:rPr>
        <w:t>Social connectedness</w:t>
      </w:r>
    </w:p>
    <w:p w14:paraId="2C2C929E" w14:textId="21D9C7DF" w:rsidR="008212C3" w:rsidRPr="001F52DC" w:rsidRDefault="008212C3"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Many participants discussed their enjoyment for teamwork and competition in sporting activities. </w:t>
      </w:r>
      <w:r w:rsidR="0000266E" w:rsidRPr="001F52DC">
        <w:rPr>
          <w:rFonts w:ascii="Times New Roman" w:hAnsi="Times New Roman" w:cs="Times New Roman"/>
          <w:sz w:val="24"/>
          <w:szCs w:val="24"/>
        </w:rPr>
        <w:t>Brian</w:t>
      </w:r>
      <w:r w:rsidRPr="001F52DC">
        <w:rPr>
          <w:rFonts w:ascii="Times New Roman" w:hAnsi="Times New Roman" w:cs="Times New Roman"/>
          <w:sz w:val="24"/>
          <w:szCs w:val="24"/>
        </w:rPr>
        <w:t xml:space="preserve"> described his “love” for dodgeball and the competition he has with his friend:</w:t>
      </w:r>
    </w:p>
    <w:p w14:paraId="450181A7" w14:textId="55216CB2" w:rsidR="008212C3" w:rsidRPr="001F52DC" w:rsidRDefault="008212C3" w:rsidP="0026782B">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Handball and I love dodgeball, sometimes I am go</w:t>
      </w:r>
      <w:r w:rsidR="0068197A" w:rsidRPr="001F52DC">
        <w:rPr>
          <w:rFonts w:ascii="Times New Roman" w:hAnsi="Times New Roman" w:cs="Times New Roman"/>
          <w:i/>
          <w:sz w:val="24"/>
          <w:szCs w:val="24"/>
        </w:rPr>
        <w:t>al keeper and try and catch Kenneth</w:t>
      </w:r>
      <w:r w:rsidRPr="001F52DC">
        <w:rPr>
          <w:rFonts w:ascii="Times New Roman" w:hAnsi="Times New Roman" w:cs="Times New Roman"/>
          <w:i/>
          <w:sz w:val="24"/>
          <w:szCs w:val="24"/>
        </w:rPr>
        <w:t xml:space="preserve"> out. </w:t>
      </w:r>
      <w:r w:rsidR="00DA1ADC" w:rsidRPr="001F52DC">
        <w:rPr>
          <w:rFonts w:ascii="Times New Roman" w:hAnsi="Times New Roman" w:cs="Times New Roman"/>
          <w:i/>
          <w:sz w:val="24"/>
          <w:szCs w:val="24"/>
        </w:rPr>
        <w:t>(Brian</w:t>
      </w:r>
      <w:r w:rsidR="001D20EE" w:rsidRPr="001F52DC">
        <w:rPr>
          <w:rFonts w:ascii="Times New Roman" w:hAnsi="Times New Roman" w:cs="Times New Roman"/>
          <w:i/>
          <w:sz w:val="24"/>
          <w:szCs w:val="24"/>
        </w:rPr>
        <w:t>, aged 17, attends school B, and lives with his mother</w:t>
      </w:r>
      <w:r w:rsidRPr="001F52DC">
        <w:rPr>
          <w:rFonts w:ascii="Times New Roman" w:hAnsi="Times New Roman" w:cs="Times New Roman"/>
          <w:i/>
          <w:sz w:val="24"/>
          <w:szCs w:val="24"/>
        </w:rPr>
        <w:t>)</w:t>
      </w:r>
    </w:p>
    <w:p w14:paraId="65D7BDBB" w14:textId="77777777" w:rsidR="008212C3" w:rsidRPr="001F52DC" w:rsidRDefault="00DA1ADC" w:rsidP="008212C3">
      <w:pPr>
        <w:spacing w:line="360" w:lineRule="auto"/>
        <w:rPr>
          <w:rFonts w:ascii="Times New Roman" w:eastAsia="Times New Roman" w:hAnsi="Times New Roman" w:cs="Times New Roman"/>
          <w:sz w:val="24"/>
          <w:szCs w:val="24"/>
          <w:lang w:eastAsia="en-GB"/>
        </w:rPr>
      </w:pPr>
      <w:r w:rsidRPr="001F52DC">
        <w:rPr>
          <w:rFonts w:ascii="Times New Roman" w:eastAsia="Times New Roman" w:hAnsi="Times New Roman" w:cs="Times New Roman"/>
          <w:sz w:val="24"/>
          <w:szCs w:val="24"/>
          <w:lang w:eastAsia="en-GB"/>
        </w:rPr>
        <w:t>Suzanne</w:t>
      </w:r>
      <w:r w:rsidR="008212C3" w:rsidRPr="001F52DC">
        <w:rPr>
          <w:rFonts w:ascii="Times New Roman" w:eastAsia="Times New Roman" w:hAnsi="Times New Roman" w:cs="Times New Roman"/>
          <w:sz w:val="24"/>
          <w:szCs w:val="24"/>
          <w:lang w:eastAsia="en-GB"/>
        </w:rPr>
        <w:t xml:space="preserve"> also described how she enjoys the competition when playing other teams in basketball:</w:t>
      </w:r>
    </w:p>
    <w:p w14:paraId="20969583" w14:textId="6A4D57A3" w:rsidR="008212C3" w:rsidRPr="001F52DC" w:rsidRDefault="008212C3" w:rsidP="008212C3">
      <w:pPr>
        <w:spacing w:line="360" w:lineRule="auto"/>
        <w:ind w:left="720"/>
        <w:rPr>
          <w:rFonts w:ascii="Times New Roman" w:eastAsia="Times New Roman" w:hAnsi="Times New Roman" w:cs="Times New Roman"/>
          <w:i/>
          <w:sz w:val="24"/>
          <w:szCs w:val="24"/>
          <w:lang w:eastAsia="en-GB"/>
        </w:rPr>
      </w:pPr>
      <w:r w:rsidRPr="001F52DC">
        <w:rPr>
          <w:rFonts w:ascii="Times New Roman" w:eastAsia="Times New Roman" w:hAnsi="Times New Roman" w:cs="Times New Roman"/>
          <w:i/>
          <w:sz w:val="24"/>
          <w:szCs w:val="24"/>
          <w:lang w:eastAsia="en-GB"/>
        </w:rPr>
        <w:t xml:space="preserve">It’s kind of fun because you verse other teams. </w:t>
      </w:r>
      <w:r w:rsidR="00DA1ADC" w:rsidRPr="001F52DC">
        <w:rPr>
          <w:rFonts w:ascii="Times New Roman" w:eastAsia="Times New Roman" w:hAnsi="Times New Roman" w:cs="Times New Roman"/>
          <w:i/>
          <w:sz w:val="24"/>
          <w:szCs w:val="24"/>
          <w:lang w:eastAsia="en-GB"/>
        </w:rPr>
        <w:t>(Suzanne</w:t>
      </w:r>
      <w:r w:rsidR="003C1B7D" w:rsidRPr="001F52DC">
        <w:rPr>
          <w:rFonts w:ascii="Times New Roman" w:eastAsia="Times New Roman" w:hAnsi="Times New Roman" w:cs="Times New Roman"/>
          <w:i/>
          <w:sz w:val="24"/>
          <w:szCs w:val="24"/>
          <w:lang w:eastAsia="en-GB"/>
        </w:rPr>
        <w:t>,</w:t>
      </w:r>
      <w:r w:rsidR="003C1B7D" w:rsidRPr="001F52DC">
        <w:rPr>
          <w:rFonts w:ascii="Times New Roman" w:hAnsi="Times New Roman" w:cs="Times New Roman"/>
          <w:i/>
          <w:sz w:val="24"/>
          <w:szCs w:val="24"/>
        </w:rPr>
        <w:t xml:space="preserve"> aged 16, attends school B</w:t>
      </w:r>
      <w:r w:rsidR="0050627A" w:rsidRPr="001F52DC">
        <w:rPr>
          <w:rFonts w:ascii="Times New Roman" w:hAnsi="Times New Roman" w:cs="Times New Roman"/>
          <w:i/>
          <w:sz w:val="24"/>
          <w:szCs w:val="24"/>
        </w:rPr>
        <w:t>,</w:t>
      </w:r>
      <w:r w:rsidR="003C1B7D" w:rsidRPr="001F52DC">
        <w:rPr>
          <w:rFonts w:ascii="Times New Roman" w:hAnsi="Times New Roman" w:cs="Times New Roman"/>
          <w:i/>
          <w:sz w:val="24"/>
          <w:szCs w:val="24"/>
        </w:rPr>
        <w:t xml:space="preserve"> and lives with </w:t>
      </w:r>
      <w:r w:rsidR="0050627A" w:rsidRPr="001F52DC">
        <w:rPr>
          <w:rFonts w:ascii="Times New Roman" w:hAnsi="Times New Roman" w:cs="Times New Roman"/>
          <w:i/>
          <w:sz w:val="24"/>
          <w:szCs w:val="24"/>
        </w:rPr>
        <w:t xml:space="preserve">her </w:t>
      </w:r>
      <w:r w:rsidR="003C1B7D" w:rsidRPr="001F52DC">
        <w:rPr>
          <w:rFonts w:ascii="Times New Roman" w:hAnsi="Times New Roman" w:cs="Times New Roman"/>
          <w:i/>
          <w:sz w:val="24"/>
          <w:szCs w:val="24"/>
        </w:rPr>
        <w:t>mother and father</w:t>
      </w:r>
      <w:r w:rsidRPr="001F52DC">
        <w:rPr>
          <w:rFonts w:ascii="Times New Roman" w:eastAsia="Times New Roman" w:hAnsi="Times New Roman" w:cs="Times New Roman"/>
          <w:i/>
          <w:sz w:val="24"/>
          <w:szCs w:val="24"/>
          <w:lang w:eastAsia="en-GB"/>
        </w:rPr>
        <w:t>)</w:t>
      </w:r>
    </w:p>
    <w:p w14:paraId="47D7D9F0" w14:textId="67B00B24" w:rsidR="00E73381" w:rsidRPr="001F52DC" w:rsidRDefault="00AB24BC"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T</w:t>
      </w:r>
      <w:r w:rsidR="00E73381" w:rsidRPr="001F52DC">
        <w:rPr>
          <w:rFonts w:ascii="Times New Roman" w:hAnsi="Times New Roman" w:cs="Times New Roman"/>
          <w:sz w:val="24"/>
          <w:szCs w:val="24"/>
        </w:rPr>
        <w:t>he social conne</w:t>
      </w:r>
      <w:r w:rsidR="00DA1ADC" w:rsidRPr="001F52DC">
        <w:rPr>
          <w:rFonts w:ascii="Times New Roman" w:hAnsi="Times New Roman" w:cs="Times New Roman"/>
          <w:sz w:val="24"/>
          <w:szCs w:val="24"/>
        </w:rPr>
        <w:t>ctedness that resulted from Keith</w:t>
      </w:r>
      <w:r w:rsidR="00E73381" w:rsidRPr="001F52DC">
        <w:rPr>
          <w:rFonts w:ascii="Times New Roman" w:hAnsi="Times New Roman" w:cs="Times New Roman"/>
          <w:sz w:val="24"/>
          <w:szCs w:val="24"/>
        </w:rPr>
        <w:t xml:space="preserve"> playing football as part of a team led to him building friendships and establishing a sense of belonging:</w:t>
      </w:r>
    </w:p>
    <w:p w14:paraId="3ED0A713" w14:textId="4E37BEF0" w:rsidR="00E73381" w:rsidRPr="001F52DC" w:rsidRDefault="00E73381" w:rsidP="0026782B">
      <w:pPr>
        <w:spacing w:line="240" w:lineRule="auto"/>
        <w:ind w:left="720"/>
        <w:rPr>
          <w:rFonts w:ascii="Times New Roman" w:hAnsi="Times New Roman" w:cs="Times New Roman"/>
          <w:i/>
          <w:sz w:val="24"/>
          <w:szCs w:val="24"/>
        </w:rPr>
      </w:pPr>
      <w:r w:rsidRPr="001F52DC">
        <w:rPr>
          <w:rFonts w:ascii="Times New Roman" w:eastAsia="Times New Roman" w:hAnsi="Times New Roman" w:cs="Times New Roman"/>
          <w:i/>
          <w:sz w:val="24"/>
          <w:szCs w:val="24"/>
          <w:lang w:eastAsia="en-GB"/>
        </w:rPr>
        <w:t>I would say the only thing I find different is with my last two teams it wasn’t, you felt as if you weren’t noticed.  With this team everybody gets on and they talk to each other, so it’s a bit more…and they have asked me to come down to where they are and hang about which I thought was quite good. (K</w:t>
      </w:r>
      <w:r w:rsidR="00DA1ADC" w:rsidRPr="001F52DC">
        <w:rPr>
          <w:rFonts w:ascii="Times New Roman" w:eastAsia="Times New Roman" w:hAnsi="Times New Roman" w:cs="Times New Roman"/>
          <w:i/>
          <w:sz w:val="24"/>
          <w:szCs w:val="24"/>
          <w:lang w:eastAsia="en-GB"/>
        </w:rPr>
        <w:t>eith</w:t>
      </w:r>
      <w:r w:rsidR="003C1B7D" w:rsidRPr="001F52DC">
        <w:rPr>
          <w:rFonts w:ascii="Times New Roman" w:eastAsia="Times New Roman" w:hAnsi="Times New Roman" w:cs="Times New Roman"/>
          <w:i/>
          <w:sz w:val="24"/>
          <w:szCs w:val="24"/>
          <w:lang w:eastAsia="en-GB"/>
        </w:rPr>
        <w:t>,</w:t>
      </w:r>
      <w:r w:rsidR="003C1B7D" w:rsidRPr="001F52DC">
        <w:rPr>
          <w:rFonts w:ascii="Times New Roman" w:hAnsi="Times New Roman" w:cs="Times New Roman"/>
          <w:i/>
          <w:sz w:val="24"/>
          <w:szCs w:val="24"/>
        </w:rPr>
        <w:t xml:space="preserve"> </w:t>
      </w:r>
      <w:r w:rsidR="00D924A6" w:rsidRPr="001F52DC">
        <w:rPr>
          <w:rFonts w:ascii="Times New Roman" w:hAnsi="Times New Roman" w:cs="Times New Roman"/>
          <w:i/>
          <w:sz w:val="24"/>
          <w:szCs w:val="24"/>
        </w:rPr>
        <w:t xml:space="preserve">aged 17, </w:t>
      </w:r>
      <w:r w:rsidR="003C1B7D" w:rsidRPr="001F52DC">
        <w:rPr>
          <w:rFonts w:ascii="Times New Roman" w:hAnsi="Times New Roman" w:cs="Times New Roman"/>
          <w:i/>
          <w:sz w:val="24"/>
          <w:szCs w:val="24"/>
        </w:rPr>
        <w:t xml:space="preserve">attends school A, and lives with </w:t>
      </w:r>
      <w:r w:rsidR="00E8286F" w:rsidRPr="001F52DC">
        <w:rPr>
          <w:rFonts w:ascii="Times New Roman" w:hAnsi="Times New Roman" w:cs="Times New Roman"/>
          <w:i/>
          <w:sz w:val="24"/>
          <w:szCs w:val="24"/>
        </w:rPr>
        <w:t xml:space="preserve">his </w:t>
      </w:r>
      <w:r w:rsidR="003C1B7D" w:rsidRPr="001F52DC">
        <w:rPr>
          <w:rFonts w:ascii="Times New Roman" w:hAnsi="Times New Roman" w:cs="Times New Roman"/>
          <w:i/>
          <w:sz w:val="24"/>
          <w:szCs w:val="24"/>
        </w:rPr>
        <w:t>mother and father</w:t>
      </w:r>
      <w:r w:rsidRPr="001F52DC">
        <w:rPr>
          <w:rFonts w:ascii="Times New Roman" w:eastAsia="Times New Roman" w:hAnsi="Times New Roman" w:cs="Times New Roman"/>
          <w:i/>
          <w:sz w:val="24"/>
          <w:szCs w:val="24"/>
          <w:lang w:eastAsia="en-GB"/>
        </w:rPr>
        <w:t>)</w:t>
      </w:r>
    </w:p>
    <w:p w14:paraId="3C4CDDD7" w14:textId="77777777" w:rsidR="00E73381" w:rsidRPr="001F52DC" w:rsidRDefault="008212C3"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C</w:t>
      </w:r>
      <w:r w:rsidR="0068197A" w:rsidRPr="001F52DC">
        <w:rPr>
          <w:rFonts w:ascii="Times New Roman" w:hAnsi="Times New Roman" w:cs="Times New Roman"/>
          <w:sz w:val="24"/>
          <w:szCs w:val="24"/>
        </w:rPr>
        <w:t>raig</w:t>
      </w:r>
      <w:r w:rsidRPr="001F52DC">
        <w:rPr>
          <w:rFonts w:ascii="Times New Roman" w:hAnsi="Times New Roman" w:cs="Times New Roman"/>
          <w:sz w:val="24"/>
          <w:szCs w:val="24"/>
        </w:rPr>
        <w:t xml:space="preserve"> also cites social connectedness as a reason </w:t>
      </w:r>
      <w:r w:rsidR="00E73381" w:rsidRPr="001F52DC">
        <w:rPr>
          <w:rFonts w:ascii="Times New Roman" w:hAnsi="Times New Roman" w:cs="Times New Roman"/>
          <w:sz w:val="24"/>
          <w:szCs w:val="24"/>
        </w:rPr>
        <w:t>why he likes playing football:</w:t>
      </w:r>
    </w:p>
    <w:p w14:paraId="6BE75493" w14:textId="2E630BE7" w:rsidR="00E73381" w:rsidRPr="001F52DC" w:rsidRDefault="00E73381" w:rsidP="002718FF">
      <w:pPr>
        <w:spacing w:line="360" w:lineRule="auto"/>
        <w:ind w:left="720"/>
        <w:rPr>
          <w:rFonts w:ascii="Times New Roman" w:eastAsia="Times New Roman" w:hAnsi="Times New Roman" w:cs="Times New Roman"/>
          <w:i/>
          <w:sz w:val="24"/>
          <w:szCs w:val="24"/>
          <w:lang w:eastAsia="en-GB"/>
        </w:rPr>
      </w:pPr>
      <w:r w:rsidRPr="001F52DC">
        <w:rPr>
          <w:rFonts w:ascii="Times New Roman" w:eastAsia="Times New Roman" w:hAnsi="Times New Roman" w:cs="Times New Roman"/>
          <w:i/>
          <w:sz w:val="24"/>
          <w:szCs w:val="24"/>
          <w:lang w:eastAsia="en-GB"/>
        </w:rPr>
        <w:t xml:space="preserve">Because it is good to get exercise and meeting new people. </w:t>
      </w:r>
      <w:r w:rsidR="00DA1ADC" w:rsidRPr="001F52DC">
        <w:rPr>
          <w:rFonts w:ascii="Times New Roman" w:eastAsia="Times New Roman" w:hAnsi="Times New Roman" w:cs="Times New Roman"/>
          <w:i/>
          <w:sz w:val="24"/>
          <w:szCs w:val="24"/>
          <w:lang w:eastAsia="en-GB"/>
        </w:rPr>
        <w:t>(Craig</w:t>
      </w:r>
      <w:r w:rsidR="003C1B7D" w:rsidRPr="001F52DC">
        <w:rPr>
          <w:rFonts w:ascii="Times New Roman" w:eastAsia="Times New Roman" w:hAnsi="Times New Roman" w:cs="Times New Roman"/>
          <w:i/>
          <w:sz w:val="24"/>
          <w:szCs w:val="24"/>
          <w:lang w:eastAsia="en-GB"/>
        </w:rPr>
        <w:t>,</w:t>
      </w:r>
      <w:r w:rsidR="003C1B7D" w:rsidRPr="001F52DC">
        <w:rPr>
          <w:rFonts w:ascii="Times New Roman" w:hAnsi="Times New Roman" w:cs="Times New Roman"/>
          <w:i/>
          <w:sz w:val="24"/>
          <w:szCs w:val="24"/>
        </w:rPr>
        <w:t xml:space="preserve"> aged 17, attends school D, and lives with </w:t>
      </w:r>
      <w:r w:rsidR="0050627A" w:rsidRPr="001F52DC">
        <w:rPr>
          <w:rFonts w:ascii="Times New Roman" w:hAnsi="Times New Roman" w:cs="Times New Roman"/>
          <w:i/>
          <w:sz w:val="24"/>
          <w:szCs w:val="24"/>
        </w:rPr>
        <w:t xml:space="preserve">his </w:t>
      </w:r>
      <w:r w:rsidR="003C1B7D" w:rsidRPr="001F52DC">
        <w:rPr>
          <w:rFonts w:ascii="Times New Roman" w:hAnsi="Times New Roman" w:cs="Times New Roman"/>
          <w:i/>
          <w:sz w:val="24"/>
          <w:szCs w:val="24"/>
        </w:rPr>
        <w:t>mother</w:t>
      </w:r>
      <w:r w:rsidRPr="001F52DC">
        <w:rPr>
          <w:rFonts w:ascii="Times New Roman" w:eastAsia="Times New Roman" w:hAnsi="Times New Roman" w:cs="Times New Roman"/>
          <w:i/>
          <w:sz w:val="24"/>
          <w:szCs w:val="24"/>
          <w:lang w:eastAsia="en-GB"/>
        </w:rPr>
        <w:t>)</w:t>
      </w:r>
    </w:p>
    <w:p w14:paraId="24A47295" w14:textId="2C4E45DC" w:rsidR="008212C3" w:rsidRPr="001F52DC" w:rsidRDefault="008212C3"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lastRenderedPageBreak/>
        <w:t>Interestingly, when asked about activities enjoyed, participants often cited activities they do with others and the fun involved</w:t>
      </w:r>
      <w:r w:rsidR="00DA1ADC" w:rsidRPr="001F52DC">
        <w:rPr>
          <w:rFonts w:ascii="Times New Roman" w:hAnsi="Times New Roman" w:cs="Times New Roman"/>
          <w:sz w:val="24"/>
          <w:szCs w:val="24"/>
        </w:rPr>
        <w:t>. Ronald</w:t>
      </w:r>
      <w:r w:rsidRPr="001F52DC">
        <w:rPr>
          <w:rFonts w:ascii="Times New Roman" w:hAnsi="Times New Roman" w:cs="Times New Roman"/>
          <w:sz w:val="24"/>
          <w:szCs w:val="24"/>
        </w:rPr>
        <w:t xml:space="preserve"> describes the fun he has when dancing with friends:</w:t>
      </w:r>
    </w:p>
    <w:p w14:paraId="53CC7640" w14:textId="2903B7B3" w:rsidR="00E73381" w:rsidRPr="001F52DC" w:rsidRDefault="00E73381" w:rsidP="0026782B">
      <w:pPr>
        <w:spacing w:line="240" w:lineRule="auto"/>
        <w:ind w:left="720"/>
        <w:rPr>
          <w:rFonts w:ascii="Times New Roman" w:eastAsia="Times New Roman" w:hAnsi="Times New Roman" w:cs="Times New Roman"/>
          <w:b/>
          <w:i/>
          <w:sz w:val="24"/>
          <w:szCs w:val="24"/>
          <w:lang w:eastAsia="en-GB"/>
        </w:rPr>
      </w:pPr>
      <w:r w:rsidRPr="001F52DC">
        <w:rPr>
          <w:rFonts w:ascii="Times New Roman" w:eastAsia="Times New Roman" w:hAnsi="Times New Roman" w:cs="Times New Roman"/>
          <w:i/>
          <w:sz w:val="24"/>
          <w:szCs w:val="24"/>
          <w:lang w:eastAsia="en-GB"/>
        </w:rPr>
        <w:t xml:space="preserve">I like to dance with my friends at my youth club or the sky bar with my friends from the youth club on a Friday sometimes, and we usually dance to some songs there. Just moving round and having a great time and it’s fun. </w:t>
      </w:r>
      <w:r w:rsidR="00DA1ADC" w:rsidRPr="001F52DC">
        <w:rPr>
          <w:rFonts w:ascii="Times New Roman" w:eastAsia="Times New Roman" w:hAnsi="Times New Roman" w:cs="Times New Roman"/>
          <w:i/>
          <w:sz w:val="24"/>
          <w:szCs w:val="24"/>
          <w:lang w:eastAsia="en-GB"/>
        </w:rPr>
        <w:t>(Ronald</w:t>
      </w:r>
      <w:r w:rsidR="00A01D4D" w:rsidRPr="001F52DC">
        <w:rPr>
          <w:rFonts w:ascii="Times New Roman" w:eastAsia="Times New Roman" w:hAnsi="Times New Roman" w:cs="Times New Roman"/>
          <w:i/>
          <w:sz w:val="24"/>
          <w:szCs w:val="24"/>
          <w:lang w:eastAsia="en-GB"/>
        </w:rPr>
        <w:t xml:space="preserve">, </w:t>
      </w:r>
      <w:r w:rsidR="00A01D4D" w:rsidRPr="001F52DC">
        <w:rPr>
          <w:rFonts w:ascii="Times New Roman" w:hAnsi="Times New Roman" w:cs="Times New Roman"/>
          <w:i/>
          <w:sz w:val="24"/>
          <w:szCs w:val="24"/>
        </w:rPr>
        <w:t>aged 18, attends school D</w:t>
      </w:r>
      <w:r w:rsidR="0050627A" w:rsidRPr="001F52DC">
        <w:rPr>
          <w:rFonts w:ascii="Times New Roman" w:hAnsi="Times New Roman" w:cs="Times New Roman"/>
          <w:i/>
          <w:sz w:val="24"/>
          <w:szCs w:val="24"/>
        </w:rPr>
        <w:t>,</w:t>
      </w:r>
      <w:r w:rsidR="00A01D4D" w:rsidRPr="001F52DC">
        <w:rPr>
          <w:rFonts w:ascii="Times New Roman" w:hAnsi="Times New Roman" w:cs="Times New Roman"/>
          <w:i/>
          <w:sz w:val="24"/>
          <w:szCs w:val="24"/>
        </w:rPr>
        <w:t xml:space="preserve"> and lives with his mother</w:t>
      </w:r>
      <w:r w:rsidRPr="001F52DC">
        <w:rPr>
          <w:rFonts w:ascii="Times New Roman" w:eastAsia="Times New Roman" w:hAnsi="Times New Roman" w:cs="Times New Roman"/>
          <w:i/>
          <w:sz w:val="24"/>
          <w:szCs w:val="24"/>
          <w:lang w:eastAsia="en-GB"/>
        </w:rPr>
        <w:t>)</w:t>
      </w:r>
    </w:p>
    <w:p w14:paraId="65E150F6" w14:textId="77777777" w:rsidR="008212C3" w:rsidRPr="001F52DC" w:rsidRDefault="00DA1ADC" w:rsidP="008212C3">
      <w:pPr>
        <w:spacing w:line="360" w:lineRule="auto"/>
        <w:rPr>
          <w:rFonts w:ascii="Times New Roman" w:hAnsi="Times New Roman" w:cs="Times New Roman"/>
          <w:sz w:val="24"/>
          <w:szCs w:val="24"/>
        </w:rPr>
      </w:pPr>
      <w:r w:rsidRPr="001F52DC">
        <w:rPr>
          <w:rFonts w:ascii="Times New Roman" w:eastAsia="Times New Roman" w:hAnsi="Times New Roman" w:cs="Times New Roman"/>
          <w:sz w:val="24"/>
          <w:szCs w:val="24"/>
          <w:lang w:eastAsia="en-GB"/>
        </w:rPr>
        <w:t>George</w:t>
      </w:r>
      <w:r w:rsidR="008212C3" w:rsidRPr="001F52DC">
        <w:rPr>
          <w:rFonts w:ascii="Times New Roman" w:eastAsia="Times New Roman" w:hAnsi="Times New Roman" w:cs="Times New Roman"/>
          <w:sz w:val="24"/>
          <w:szCs w:val="24"/>
          <w:lang w:eastAsia="en-GB"/>
        </w:rPr>
        <w:t xml:space="preserve"> also discussed the fun and humour involved in doing aerobics classes with his friend: </w:t>
      </w:r>
    </w:p>
    <w:p w14:paraId="0FEBD3CC" w14:textId="34B6DC7F" w:rsidR="00E73381" w:rsidRPr="001F52DC" w:rsidRDefault="00E73381" w:rsidP="0026782B">
      <w:pPr>
        <w:spacing w:line="240" w:lineRule="auto"/>
        <w:ind w:left="720"/>
        <w:rPr>
          <w:rFonts w:ascii="Times New Roman" w:eastAsia="Times New Roman" w:hAnsi="Times New Roman" w:cs="Times New Roman"/>
          <w:i/>
          <w:sz w:val="24"/>
          <w:szCs w:val="24"/>
          <w:lang w:eastAsia="en-GB"/>
        </w:rPr>
      </w:pPr>
      <w:r w:rsidRPr="001F52DC">
        <w:rPr>
          <w:rFonts w:ascii="Times New Roman" w:eastAsia="Times New Roman" w:hAnsi="Times New Roman" w:cs="Times New Roman"/>
          <w:i/>
          <w:sz w:val="24"/>
          <w:szCs w:val="24"/>
          <w:lang w:eastAsia="en-GB"/>
        </w:rPr>
        <w:t xml:space="preserve">I have done that (aerobics) at one point as well, it was funny because me and my pal went to this class and we didn’t know what it was going to be, and we done press ups and we were running.  It was so funny. I was like, “what are we doing?” </w:t>
      </w:r>
      <w:r w:rsidR="00DA1ADC" w:rsidRPr="001F52DC">
        <w:rPr>
          <w:rFonts w:ascii="Times New Roman" w:eastAsia="Times New Roman" w:hAnsi="Times New Roman" w:cs="Times New Roman"/>
          <w:i/>
          <w:sz w:val="24"/>
          <w:szCs w:val="24"/>
          <w:lang w:eastAsia="en-GB"/>
        </w:rPr>
        <w:t>(George</w:t>
      </w:r>
      <w:r w:rsidR="00A01D4D" w:rsidRPr="001F52DC">
        <w:rPr>
          <w:rFonts w:ascii="Times New Roman" w:eastAsia="Times New Roman" w:hAnsi="Times New Roman" w:cs="Times New Roman"/>
          <w:i/>
          <w:sz w:val="24"/>
          <w:szCs w:val="24"/>
          <w:lang w:eastAsia="en-GB"/>
        </w:rPr>
        <w:t>, aged 17, attends school A</w:t>
      </w:r>
      <w:r w:rsidR="0050627A" w:rsidRPr="001F52DC">
        <w:rPr>
          <w:rFonts w:ascii="Times New Roman" w:eastAsia="Times New Roman" w:hAnsi="Times New Roman" w:cs="Times New Roman"/>
          <w:i/>
          <w:sz w:val="24"/>
          <w:szCs w:val="24"/>
          <w:lang w:eastAsia="en-GB"/>
        </w:rPr>
        <w:t>,</w:t>
      </w:r>
      <w:r w:rsidR="00A01D4D" w:rsidRPr="001F52DC">
        <w:rPr>
          <w:rFonts w:ascii="Times New Roman" w:eastAsia="Times New Roman" w:hAnsi="Times New Roman" w:cs="Times New Roman"/>
          <w:i/>
          <w:sz w:val="24"/>
          <w:szCs w:val="24"/>
          <w:lang w:eastAsia="en-GB"/>
        </w:rPr>
        <w:t xml:space="preserve"> and lives with </w:t>
      </w:r>
      <w:r w:rsidR="00FB6518" w:rsidRPr="001F52DC">
        <w:rPr>
          <w:rFonts w:ascii="Times New Roman" w:eastAsia="Times New Roman" w:hAnsi="Times New Roman" w:cs="Times New Roman"/>
          <w:i/>
          <w:sz w:val="24"/>
          <w:szCs w:val="24"/>
          <w:lang w:eastAsia="en-GB"/>
        </w:rPr>
        <w:t xml:space="preserve">his </w:t>
      </w:r>
      <w:r w:rsidR="00A01D4D" w:rsidRPr="001F52DC">
        <w:rPr>
          <w:rFonts w:ascii="Times New Roman" w:eastAsia="Times New Roman" w:hAnsi="Times New Roman" w:cs="Times New Roman"/>
          <w:i/>
          <w:sz w:val="24"/>
          <w:szCs w:val="24"/>
          <w:lang w:eastAsia="en-GB"/>
        </w:rPr>
        <w:t>mother and father</w:t>
      </w:r>
      <w:r w:rsidRPr="001F52DC">
        <w:rPr>
          <w:rFonts w:ascii="Times New Roman" w:eastAsia="Times New Roman" w:hAnsi="Times New Roman" w:cs="Times New Roman"/>
          <w:i/>
          <w:sz w:val="24"/>
          <w:szCs w:val="24"/>
          <w:lang w:eastAsia="en-GB"/>
        </w:rPr>
        <w:t>)</w:t>
      </w:r>
    </w:p>
    <w:p w14:paraId="6528F832" w14:textId="77777777" w:rsidR="00E73381" w:rsidRPr="001278AE" w:rsidRDefault="00DA1ADC" w:rsidP="002718FF">
      <w:pPr>
        <w:spacing w:line="360" w:lineRule="auto"/>
        <w:rPr>
          <w:rFonts w:ascii="Times New Roman" w:hAnsi="Times New Roman" w:cs="Times New Roman"/>
          <w:b/>
          <w:sz w:val="24"/>
          <w:szCs w:val="24"/>
        </w:rPr>
      </w:pPr>
      <w:r w:rsidRPr="001F52DC">
        <w:rPr>
          <w:rFonts w:ascii="Times New Roman" w:hAnsi="Times New Roman" w:cs="Times New Roman"/>
          <w:sz w:val="24"/>
          <w:szCs w:val="24"/>
        </w:rPr>
        <w:t>George</w:t>
      </w:r>
      <w:r w:rsidR="008212C3" w:rsidRPr="001F52DC">
        <w:rPr>
          <w:rFonts w:ascii="Times New Roman" w:hAnsi="Times New Roman" w:cs="Times New Roman"/>
          <w:sz w:val="24"/>
          <w:szCs w:val="24"/>
        </w:rPr>
        <w:t xml:space="preserve"> also </w:t>
      </w:r>
      <w:r w:rsidR="00E73381" w:rsidRPr="001F52DC">
        <w:rPr>
          <w:rFonts w:ascii="Times New Roman" w:hAnsi="Times New Roman" w:cs="Times New Roman"/>
          <w:sz w:val="24"/>
          <w:szCs w:val="24"/>
        </w:rPr>
        <w:t xml:space="preserve">reported that if he needs help at the gym, he feels he can approach another gym member for support. </w:t>
      </w:r>
      <w:r w:rsidR="00E73381" w:rsidRPr="00A4221E">
        <w:rPr>
          <w:rFonts w:ascii="Times New Roman" w:hAnsi="Times New Roman" w:cs="Times New Roman"/>
          <w:sz w:val="24"/>
          <w:szCs w:val="24"/>
        </w:rPr>
        <w:t xml:space="preserve">This demonstrates a sense of relatedness which influences his </w:t>
      </w:r>
      <w:r w:rsidR="008212C3" w:rsidRPr="00A4221E">
        <w:rPr>
          <w:rFonts w:ascii="Times New Roman" w:hAnsi="Times New Roman" w:cs="Times New Roman"/>
          <w:sz w:val="24"/>
          <w:szCs w:val="24"/>
        </w:rPr>
        <w:t>sense of belonging:</w:t>
      </w:r>
    </w:p>
    <w:p w14:paraId="6FC6941E" w14:textId="77777777" w:rsidR="00E73381" w:rsidRPr="001F52DC" w:rsidRDefault="00E73381" w:rsidP="0026782B">
      <w:pPr>
        <w:spacing w:line="240" w:lineRule="auto"/>
        <w:ind w:left="720"/>
        <w:rPr>
          <w:rFonts w:ascii="Times New Roman" w:hAnsi="Times New Roman" w:cs="Times New Roman"/>
          <w:i/>
          <w:sz w:val="24"/>
          <w:szCs w:val="24"/>
        </w:rPr>
      </w:pPr>
      <w:r w:rsidRPr="001F52DC">
        <w:rPr>
          <w:rFonts w:ascii="Times New Roman" w:eastAsia="Times New Roman" w:hAnsi="Times New Roman" w:cs="Times New Roman"/>
          <w:i/>
          <w:sz w:val="24"/>
          <w:szCs w:val="24"/>
          <w:lang w:eastAsia="en-GB"/>
        </w:rPr>
        <w:t>Nobody really bothers you that much (</w:t>
      </w:r>
      <w:r w:rsidRPr="001F52DC">
        <w:rPr>
          <w:rFonts w:ascii="Times New Roman" w:eastAsia="Times New Roman" w:hAnsi="Times New Roman" w:cs="Times New Roman"/>
          <w:sz w:val="24"/>
          <w:szCs w:val="24"/>
          <w:lang w:eastAsia="en-GB"/>
        </w:rPr>
        <w:t>at the gym</w:t>
      </w:r>
      <w:r w:rsidRPr="001F52DC">
        <w:rPr>
          <w:rFonts w:ascii="Times New Roman" w:eastAsia="Times New Roman" w:hAnsi="Times New Roman" w:cs="Times New Roman"/>
          <w:i/>
          <w:sz w:val="24"/>
          <w:szCs w:val="24"/>
          <w:lang w:eastAsia="en-GB"/>
        </w:rPr>
        <w:t>). You can even ask somebody if you don’t get an exercise, you can ask them, “How do you do that?”  They will give you a hand. It’s a friendly place as long as you are not bugging them (</w:t>
      </w:r>
      <w:r w:rsidRPr="001F52DC">
        <w:rPr>
          <w:rFonts w:ascii="Times New Roman" w:eastAsia="Times New Roman" w:hAnsi="Times New Roman" w:cs="Times New Roman"/>
          <w:sz w:val="24"/>
          <w:szCs w:val="24"/>
          <w:lang w:eastAsia="en-GB"/>
        </w:rPr>
        <w:t>other gym members</w:t>
      </w:r>
      <w:r w:rsidRPr="001F52DC">
        <w:rPr>
          <w:rFonts w:ascii="Times New Roman" w:eastAsia="Times New Roman" w:hAnsi="Times New Roman" w:cs="Times New Roman"/>
          <w:i/>
          <w:sz w:val="24"/>
          <w:szCs w:val="24"/>
          <w:lang w:eastAsia="en-GB"/>
        </w:rPr>
        <w:t>). (</w:t>
      </w:r>
      <w:r w:rsidR="00DA1ADC" w:rsidRPr="001F52DC">
        <w:rPr>
          <w:rFonts w:ascii="Times New Roman" w:eastAsia="Times New Roman" w:hAnsi="Times New Roman" w:cs="Times New Roman"/>
          <w:i/>
          <w:sz w:val="24"/>
          <w:szCs w:val="24"/>
          <w:lang w:eastAsia="en-GB"/>
        </w:rPr>
        <w:t>George</w:t>
      </w:r>
      <w:r w:rsidRPr="001F52DC">
        <w:rPr>
          <w:rFonts w:ascii="Times New Roman" w:eastAsia="Times New Roman" w:hAnsi="Times New Roman" w:cs="Times New Roman"/>
          <w:i/>
          <w:sz w:val="24"/>
          <w:szCs w:val="24"/>
          <w:lang w:eastAsia="en-GB"/>
        </w:rPr>
        <w:t>)</w:t>
      </w:r>
    </w:p>
    <w:p w14:paraId="4FA599F5" w14:textId="77777777" w:rsidR="00E73381" w:rsidRPr="001F52DC" w:rsidRDefault="008212C3"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O</w:t>
      </w:r>
      <w:r w:rsidR="00E73381" w:rsidRPr="001F52DC">
        <w:rPr>
          <w:rFonts w:ascii="Times New Roman" w:hAnsi="Times New Roman" w:cs="Times New Roman"/>
          <w:sz w:val="24"/>
          <w:szCs w:val="24"/>
        </w:rPr>
        <w:t>ne participant described hi</w:t>
      </w:r>
      <w:r w:rsidRPr="001F52DC">
        <w:rPr>
          <w:rFonts w:ascii="Times New Roman" w:hAnsi="Times New Roman" w:cs="Times New Roman"/>
          <w:sz w:val="24"/>
          <w:szCs w:val="24"/>
        </w:rPr>
        <w:t>s lack of soc</w:t>
      </w:r>
      <w:r w:rsidR="005C766A" w:rsidRPr="001F52DC">
        <w:rPr>
          <w:rFonts w:ascii="Times New Roman" w:hAnsi="Times New Roman" w:cs="Times New Roman"/>
          <w:sz w:val="24"/>
          <w:szCs w:val="24"/>
        </w:rPr>
        <w:t>ial connectedness, and expressed</w:t>
      </w:r>
      <w:r w:rsidRPr="001F52DC">
        <w:rPr>
          <w:rFonts w:ascii="Times New Roman" w:hAnsi="Times New Roman" w:cs="Times New Roman"/>
          <w:sz w:val="24"/>
          <w:szCs w:val="24"/>
        </w:rPr>
        <w:t xml:space="preserve"> a desire to d</w:t>
      </w:r>
      <w:r w:rsidR="00DA1ADC" w:rsidRPr="001F52DC">
        <w:rPr>
          <w:rFonts w:ascii="Times New Roman" w:hAnsi="Times New Roman" w:cs="Times New Roman"/>
          <w:sz w:val="24"/>
          <w:szCs w:val="24"/>
        </w:rPr>
        <w:t>o activities with others. Kevin</w:t>
      </w:r>
      <w:r w:rsidRPr="001F52DC">
        <w:rPr>
          <w:rFonts w:ascii="Times New Roman" w:hAnsi="Times New Roman" w:cs="Times New Roman"/>
          <w:sz w:val="24"/>
          <w:szCs w:val="24"/>
        </w:rPr>
        <w:t xml:space="preserve"> revealed that he does not like</w:t>
      </w:r>
      <w:r w:rsidR="005C766A" w:rsidRPr="001F52DC">
        <w:rPr>
          <w:rFonts w:ascii="Times New Roman" w:hAnsi="Times New Roman" w:cs="Times New Roman"/>
          <w:sz w:val="24"/>
          <w:szCs w:val="24"/>
        </w:rPr>
        <w:t xml:space="preserve"> to be alone and finds it “sad”:</w:t>
      </w:r>
      <w:r w:rsidRPr="001F52DC">
        <w:rPr>
          <w:rFonts w:ascii="Times New Roman" w:hAnsi="Times New Roman" w:cs="Times New Roman"/>
          <w:sz w:val="24"/>
          <w:szCs w:val="24"/>
        </w:rPr>
        <w:t xml:space="preserve"> </w:t>
      </w:r>
    </w:p>
    <w:p w14:paraId="1F10355B" w14:textId="210206E1" w:rsidR="00E73381" w:rsidRPr="001F52DC" w:rsidRDefault="00E73381" w:rsidP="0026782B">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This is the problem, I am independent and I can go out myself but</w:t>
      </w:r>
      <w:r w:rsidR="008212C3" w:rsidRPr="001F52DC">
        <w:rPr>
          <w:rFonts w:ascii="Times New Roman" w:hAnsi="Times New Roman" w:cs="Times New Roman"/>
          <w:i/>
          <w:sz w:val="24"/>
          <w:szCs w:val="24"/>
        </w:rPr>
        <w:t>,</w:t>
      </w:r>
      <w:r w:rsidRPr="001F52DC">
        <w:rPr>
          <w:rFonts w:ascii="Times New Roman" w:hAnsi="Times New Roman" w:cs="Times New Roman"/>
          <w:i/>
          <w:sz w:val="24"/>
          <w:szCs w:val="24"/>
        </w:rPr>
        <w:t xml:space="preserve"> see</w:t>
      </w:r>
      <w:r w:rsidR="008212C3" w:rsidRPr="001F52DC">
        <w:rPr>
          <w:rFonts w:ascii="Times New Roman" w:hAnsi="Times New Roman" w:cs="Times New Roman"/>
          <w:i/>
          <w:sz w:val="24"/>
          <w:szCs w:val="24"/>
        </w:rPr>
        <w:t>,</w:t>
      </w:r>
      <w:r w:rsidRPr="001F52DC">
        <w:rPr>
          <w:rFonts w:ascii="Times New Roman" w:hAnsi="Times New Roman" w:cs="Times New Roman"/>
          <w:i/>
          <w:sz w:val="24"/>
          <w:szCs w:val="24"/>
        </w:rPr>
        <w:t xml:space="preserve"> I don’t really like being alone from people because I just find it a bit sad, because I like talking to people, like all I would ask is for somebody to come with me and if they did I would be really happy. </w:t>
      </w:r>
      <w:r w:rsidR="00DA1ADC" w:rsidRPr="001F52DC">
        <w:rPr>
          <w:rFonts w:ascii="Times New Roman" w:hAnsi="Times New Roman" w:cs="Times New Roman"/>
          <w:i/>
          <w:sz w:val="24"/>
          <w:szCs w:val="24"/>
        </w:rPr>
        <w:t>(Kevin</w:t>
      </w:r>
      <w:r w:rsidR="00A01D4D" w:rsidRPr="001F52DC">
        <w:rPr>
          <w:rFonts w:ascii="Times New Roman" w:hAnsi="Times New Roman" w:cs="Times New Roman"/>
          <w:i/>
          <w:sz w:val="24"/>
          <w:szCs w:val="24"/>
        </w:rPr>
        <w:t>, aged 17, has autism, attends school C</w:t>
      </w:r>
      <w:r w:rsidR="00E8286F" w:rsidRPr="001F52DC">
        <w:rPr>
          <w:rFonts w:ascii="Times New Roman" w:hAnsi="Times New Roman" w:cs="Times New Roman"/>
          <w:i/>
          <w:sz w:val="24"/>
          <w:szCs w:val="24"/>
        </w:rPr>
        <w:t>,</w:t>
      </w:r>
      <w:r w:rsidR="00A01D4D" w:rsidRPr="001F52DC">
        <w:rPr>
          <w:rFonts w:ascii="Times New Roman" w:hAnsi="Times New Roman" w:cs="Times New Roman"/>
          <w:i/>
          <w:sz w:val="24"/>
          <w:szCs w:val="24"/>
        </w:rPr>
        <w:t xml:space="preserve"> and lives with </w:t>
      </w:r>
      <w:r w:rsidR="00E8286F" w:rsidRPr="001F52DC">
        <w:rPr>
          <w:rFonts w:ascii="Times New Roman" w:hAnsi="Times New Roman" w:cs="Times New Roman"/>
          <w:i/>
          <w:sz w:val="24"/>
          <w:szCs w:val="24"/>
        </w:rPr>
        <w:t xml:space="preserve">his </w:t>
      </w:r>
      <w:r w:rsidR="00A01D4D" w:rsidRPr="001F52DC">
        <w:rPr>
          <w:rFonts w:ascii="Times New Roman" w:hAnsi="Times New Roman" w:cs="Times New Roman"/>
          <w:i/>
          <w:sz w:val="24"/>
          <w:szCs w:val="24"/>
        </w:rPr>
        <w:t>grandmother</w:t>
      </w:r>
      <w:r w:rsidRPr="001F52DC">
        <w:rPr>
          <w:rFonts w:ascii="Times New Roman" w:hAnsi="Times New Roman" w:cs="Times New Roman"/>
          <w:i/>
          <w:sz w:val="24"/>
          <w:szCs w:val="24"/>
        </w:rPr>
        <w:t>)</w:t>
      </w:r>
    </w:p>
    <w:p w14:paraId="448A5AD6" w14:textId="53E42303" w:rsidR="00E73381" w:rsidRPr="001F52DC" w:rsidRDefault="0098327F" w:rsidP="002718FF">
      <w:pPr>
        <w:spacing w:line="360" w:lineRule="auto"/>
        <w:rPr>
          <w:rFonts w:ascii="Times New Roman" w:hAnsi="Times New Roman" w:cs="Times New Roman"/>
          <w:b/>
          <w:i/>
          <w:sz w:val="24"/>
          <w:szCs w:val="24"/>
        </w:rPr>
      </w:pPr>
      <w:r w:rsidRPr="001F52DC">
        <w:rPr>
          <w:rFonts w:ascii="Times New Roman" w:hAnsi="Times New Roman" w:cs="Times New Roman"/>
          <w:b/>
          <w:i/>
          <w:sz w:val="24"/>
          <w:szCs w:val="24"/>
        </w:rPr>
        <w:t xml:space="preserve">3.3. </w:t>
      </w:r>
      <w:r w:rsidR="008212C3" w:rsidRPr="001F52DC">
        <w:rPr>
          <w:rFonts w:ascii="Times New Roman" w:hAnsi="Times New Roman" w:cs="Times New Roman"/>
          <w:b/>
          <w:i/>
          <w:sz w:val="24"/>
          <w:szCs w:val="24"/>
        </w:rPr>
        <w:t xml:space="preserve">Theme 3: </w:t>
      </w:r>
      <w:r w:rsidR="00E73381" w:rsidRPr="001F52DC">
        <w:rPr>
          <w:rFonts w:ascii="Times New Roman" w:hAnsi="Times New Roman" w:cs="Times New Roman"/>
          <w:b/>
          <w:i/>
          <w:sz w:val="24"/>
          <w:szCs w:val="24"/>
        </w:rPr>
        <w:t>Wider environmental influences</w:t>
      </w:r>
    </w:p>
    <w:p w14:paraId="0ACB92CC" w14:textId="4F4D4F20" w:rsidR="00E73381" w:rsidRPr="001F52DC" w:rsidRDefault="00E73381"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This theme describes the environmental factors outwith the school and home culture which influence participants’ </w:t>
      </w:r>
      <w:r w:rsidR="00A84D96" w:rsidRPr="001F52DC">
        <w:rPr>
          <w:rFonts w:ascii="Times New Roman" w:hAnsi="Times New Roman" w:cs="Times New Roman"/>
          <w:sz w:val="24"/>
          <w:szCs w:val="24"/>
        </w:rPr>
        <w:t>PA</w:t>
      </w:r>
      <w:r w:rsidRPr="001F52DC">
        <w:rPr>
          <w:rFonts w:ascii="Times New Roman" w:hAnsi="Times New Roman" w:cs="Times New Roman"/>
          <w:sz w:val="24"/>
          <w:szCs w:val="24"/>
        </w:rPr>
        <w:t xml:space="preserve"> and dietary choices.</w:t>
      </w:r>
    </w:p>
    <w:p w14:paraId="3ECB416D" w14:textId="6FF77A8E" w:rsidR="00E73381" w:rsidRPr="001F52DC" w:rsidRDefault="0098327F" w:rsidP="002718FF">
      <w:pPr>
        <w:spacing w:line="360" w:lineRule="auto"/>
        <w:rPr>
          <w:rFonts w:ascii="Times New Roman" w:hAnsi="Times New Roman" w:cs="Times New Roman"/>
          <w:i/>
          <w:sz w:val="24"/>
          <w:szCs w:val="24"/>
        </w:rPr>
      </w:pPr>
      <w:r w:rsidRPr="001F52DC">
        <w:rPr>
          <w:rFonts w:ascii="Times New Roman" w:hAnsi="Times New Roman" w:cs="Times New Roman"/>
          <w:i/>
          <w:sz w:val="24"/>
          <w:szCs w:val="24"/>
        </w:rPr>
        <w:t xml:space="preserve">3.3.1. </w:t>
      </w:r>
      <w:r w:rsidR="00E73381" w:rsidRPr="001F52DC">
        <w:rPr>
          <w:rFonts w:ascii="Times New Roman" w:hAnsi="Times New Roman" w:cs="Times New Roman"/>
          <w:i/>
          <w:sz w:val="24"/>
          <w:szCs w:val="24"/>
        </w:rPr>
        <w:t>Weather</w:t>
      </w:r>
    </w:p>
    <w:p w14:paraId="1699B79C" w14:textId="504F6385" w:rsidR="008212C3" w:rsidRPr="001F52DC" w:rsidRDefault="00E73381" w:rsidP="008212C3">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Poor weather prevents participants engaging in outdoor activity. </w:t>
      </w:r>
      <w:r w:rsidR="00DA1ADC" w:rsidRPr="001F52DC">
        <w:rPr>
          <w:rFonts w:ascii="Times New Roman" w:hAnsi="Times New Roman" w:cs="Times New Roman"/>
          <w:sz w:val="24"/>
          <w:szCs w:val="24"/>
        </w:rPr>
        <w:t>Stephanie</w:t>
      </w:r>
      <w:r w:rsidR="008212C3" w:rsidRPr="001F52DC">
        <w:rPr>
          <w:rFonts w:ascii="Times New Roman" w:hAnsi="Times New Roman" w:cs="Times New Roman"/>
          <w:sz w:val="24"/>
          <w:szCs w:val="24"/>
        </w:rPr>
        <w:t xml:space="preserve"> described how the weather impacts on the activities she participates in with her family:</w:t>
      </w:r>
    </w:p>
    <w:p w14:paraId="22259A50" w14:textId="65CE99D0" w:rsidR="008212C3" w:rsidRPr="001F52DC" w:rsidRDefault="008212C3" w:rsidP="0026782B">
      <w:pPr>
        <w:spacing w:line="240" w:lineRule="auto"/>
        <w:ind w:left="720"/>
        <w:rPr>
          <w:rFonts w:ascii="Times New Roman" w:eastAsia="Times New Roman" w:hAnsi="Times New Roman" w:cs="Times New Roman"/>
          <w:i/>
          <w:sz w:val="24"/>
          <w:szCs w:val="24"/>
          <w:lang w:eastAsia="en-GB"/>
        </w:rPr>
      </w:pPr>
      <w:r w:rsidRPr="001F52DC">
        <w:rPr>
          <w:rFonts w:ascii="Times New Roman" w:eastAsia="Times New Roman" w:hAnsi="Times New Roman" w:cs="Times New Roman"/>
          <w:i/>
          <w:sz w:val="24"/>
          <w:szCs w:val="24"/>
          <w:lang w:eastAsia="en-GB"/>
        </w:rPr>
        <w:t xml:space="preserve">I would play volleyball or mainly badminton, we would do that or sometimes go up to the swimming… Like we do that in the summer and stuff, but because it is really cold </w:t>
      </w:r>
      <w:r w:rsidRPr="001F52DC">
        <w:rPr>
          <w:rFonts w:ascii="Times New Roman" w:eastAsia="Times New Roman" w:hAnsi="Times New Roman" w:cs="Times New Roman"/>
          <w:i/>
          <w:sz w:val="24"/>
          <w:szCs w:val="24"/>
          <w:lang w:eastAsia="en-GB"/>
        </w:rPr>
        <w:lastRenderedPageBreak/>
        <w:t xml:space="preserve">we just run about. </w:t>
      </w:r>
      <w:r w:rsidR="00DA1ADC" w:rsidRPr="001F52DC">
        <w:rPr>
          <w:rFonts w:ascii="Times New Roman" w:eastAsia="Times New Roman" w:hAnsi="Times New Roman" w:cs="Times New Roman"/>
          <w:i/>
          <w:sz w:val="24"/>
          <w:szCs w:val="24"/>
          <w:lang w:eastAsia="en-GB"/>
        </w:rPr>
        <w:t>(Stephanie</w:t>
      </w:r>
      <w:r w:rsidR="00621865" w:rsidRPr="001F52DC">
        <w:rPr>
          <w:rFonts w:ascii="Times New Roman" w:eastAsia="Times New Roman" w:hAnsi="Times New Roman" w:cs="Times New Roman"/>
          <w:i/>
          <w:sz w:val="24"/>
          <w:szCs w:val="24"/>
          <w:lang w:eastAsia="en-GB"/>
        </w:rPr>
        <w:t xml:space="preserve">, </w:t>
      </w:r>
      <w:r w:rsidR="00621865" w:rsidRPr="001F52DC">
        <w:rPr>
          <w:rFonts w:ascii="Times New Roman" w:hAnsi="Times New Roman" w:cs="Times New Roman"/>
          <w:i/>
          <w:sz w:val="24"/>
          <w:szCs w:val="24"/>
        </w:rPr>
        <w:t>aged 17, attends school C</w:t>
      </w:r>
      <w:r w:rsidR="00E8286F" w:rsidRPr="001F52DC">
        <w:rPr>
          <w:rFonts w:ascii="Times New Roman" w:hAnsi="Times New Roman" w:cs="Times New Roman"/>
          <w:i/>
          <w:sz w:val="24"/>
          <w:szCs w:val="24"/>
        </w:rPr>
        <w:t>,</w:t>
      </w:r>
      <w:r w:rsidR="00621865" w:rsidRPr="001F52DC">
        <w:rPr>
          <w:rFonts w:ascii="Times New Roman" w:hAnsi="Times New Roman" w:cs="Times New Roman"/>
          <w:i/>
          <w:sz w:val="24"/>
          <w:szCs w:val="24"/>
        </w:rPr>
        <w:t xml:space="preserve"> and lives in a residential children’s home</w:t>
      </w:r>
      <w:r w:rsidRPr="001F52DC">
        <w:rPr>
          <w:rFonts w:ascii="Times New Roman" w:eastAsia="Times New Roman" w:hAnsi="Times New Roman" w:cs="Times New Roman"/>
          <w:i/>
          <w:sz w:val="24"/>
          <w:szCs w:val="24"/>
          <w:lang w:eastAsia="en-GB"/>
        </w:rPr>
        <w:t>)</w:t>
      </w:r>
    </w:p>
    <w:p w14:paraId="179DC336" w14:textId="7578501F" w:rsidR="00E73381" w:rsidRPr="001F52DC" w:rsidRDefault="00E73381"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Discussing his interest in playing golf, </w:t>
      </w:r>
      <w:r w:rsidR="00B628D3" w:rsidRPr="001F52DC">
        <w:rPr>
          <w:rFonts w:ascii="Times New Roman" w:hAnsi="Times New Roman" w:cs="Times New Roman"/>
          <w:sz w:val="24"/>
          <w:szCs w:val="24"/>
        </w:rPr>
        <w:t>Brian</w:t>
      </w:r>
      <w:r w:rsidRPr="001F52DC">
        <w:rPr>
          <w:rFonts w:ascii="Times New Roman" w:hAnsi="Times New Roman" w:cs="Times New Roman"/>
          <w:sz w:val="24"/>
          <w:szCs w:val="24"/>
        </w:rPr>
        <w:t xml:space="preserve"> described how he had not played since the summer and would not play again until the we</w:t>
      </w:r>
      <w:r w:rsidR="00B628D3" w:rsidRPr="001F52DC">
        <w:rPr>
          <w:rFonts w:ascii="Times New Roman" w:hAnsi="Times New Roman" w:cs="Times New Roman"/>
          <w:sz w:val="24"/>
          <w:szCs w:val="24"/>
        </w:rPr>
        <w:t>ather improved. As a result, Brian</w:t>
      </w:r>
      <w:r w:rsidRPr="001F52DC">
        <w:rPr>
          <w:rFonts w:ascii="Times New Roman" w:hAnsi="Times New Roman" w:cs="Times New Roman"/>
          <w:sz w:val="24"/>
          <w:szCs w:val="24"/>
        </w:rPr>
        <w:t xml:space="preserve"> would not have contact with his golf friends during adverse weather:</w:t>
      </w:r>
    </w:p>
    <w:p w14:paraId="1A56A16C" w14:textId="6A4E9790" w:rsidR="00E73381" w:rsidRPr="001F52DC" w:rsidRDefault="00E73381" w:rsidP="0026782B">
      <w:pPr>
        <w:spacing w:line="240" w:lineRule="auto"/>
        <w:ind w:left="720"/>
        <w:rPr>
          <w:rFonts w:ascii="Times New Roman" w:hAnsi="Times New Roman" w:cs="Times New Roman"/>
          <w:b/>
          <w:i/>
          <w:sz w:val="24"/>
          <w:szCs w:val="24"/>
        </w:rPr>
      </w:pPr>
      <w:r w:rsidRPr="001F52DC">
        <w:rPr>
          <w:rFonts w:ascii="Times New Roman" w:hAnsi="Times New Roman" w:cs="Times New Roman"/>
          <w:i/>
          <w:sz w:val="24"/>
          <w:szCs w:val="24"/>
        </w:rPr>
        <w:t xml:space="preserve">It must be last July. I met all my new friends, I met them there…when the weather gets changed a bit I will go up (to golf course) with my dad and cousin. </w:t>
      </w:r>
      <w:r w:rsidR="00B628D3" w:rsidRPr="001F52DC">
        <w:rPr>
          <w:rFonts w:ascii="Times New Roman" w:hAnsi="Times New Roman" w:cs="Times New Roman"/>
          <w:i/>
          <w:sz w:val="24"/>
          <w:szCs w:val="24"/>
        </w:rPr>
        <w:t>(Brian</w:t>
      </w:r>
      <w:r w:rsidR="00FB6518" w:rsidRPr="001F52DC">
        <w:rPr>
          <w:rFonts w:ascii="Times New Roman" w:hAnsi="Times New Roman" w:cs="Times New Roman"/>
          <w:i/>
          <w:sz w:val="24"/>
          <w:szCs w:val="24"/>
        </w:rPr>
        <w:t>, aged 17, attends school B, and lives with his mother</w:t>
      </w:r>
      <w:r w:rsidR="00B628D3" w:rsidRPr="001F52DC">
        <w:rPr>
          <w:rFonts w:ascii="Times New Roman" w:hAnsi="Times New Roman" w:cs="Times New Roman"/>
          <w:i/>
          <w:sz w:val="24"/>
          <w:szCs w:val="24"/>
        </w:rPr>
        <w:t>)</w:t>
      </w:r>
    </w:p>
    <w:p w14:paraId="00F3D0B5" w14:textId="3B971D3A" w:rsidR="00E73381" w:rsidRPr="001F52DC" w:rsidRDefault="0098327F" w:rsidP="002718FF">
      <w:pPr>
        <w:spacing w:line="360" w:lineRule="auto"/>
        <w:rPr>
          <w:rFonts w:ascii="Times New Roman" w:hAnsi="Times New Roman" w:cs="Times New Roman"/>
          <w:i/>
          <w:sz w:val="24"/>
          <w:szCs w:val="24"/>
        </w:rPr>
      </w:pPr>
      <w:r w:rsidRPr="001F52DC">
        <w:rPr>
          <w:rFonts w:ascii="Times New Roman" w:hAnsi="Times New Roman" w:cs="Times New Roman"/>
          <w:i/>
          <w:sz w:val="24"/>
          <w:szCs w:val="24"/>
        </w:rPr>
        <w:t xml:space="preserve">3.3.2. </w:t>
      </w:r>
      <w:r w:rsidR="00754195" w:rsidRPr="001F52DC">
        <w:rPr>
          <w:rFonts w:ascii="Times New Roman" w:hAnsi="Times New Roman" w:cs="Times New Roman"/>
          <w:i/>
          <w:sz w:val="24"/>
          <w:szCs w:val="24"/>
        </w:rPr>
        <w:t>Availability and price</w:t>
      </w:r>
    </w:p>
    <w:p w14:paraId="249A543F" w14:textId="2CE619CF" w:rsidR="00E73381" w:rsidRPr="001F52DC" w:rsidRDefault="00E73381"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Participants described how availability and price impact their </w:t>
      </w:r>
      <w:r w:rsidR="00754195" w:rsidRPr="001F52DC">
        <w:rPr>
          <w:rFonts w:ascii="Times New Roman" w:hAnsi="Times New Roman" w:cs="Times New Roman"/>
          <w:sz w:val="24"/>
          <w:szCs w:val="24"/>
        </w:rPr>
        <w:t xml:space="preserve">activity and eating decisions. </w:t>
      </w:r>
      <w:r w:rsidRPr="001F52DC">
        <w:rPr>
          <w:rFonts w:ascii="Times New Roman" w:hAnsi="Times New Roman" w:cs="Times New Roman"/>
          <w:sz w:val="24"/>
          <w:szCs w:val="24"/>
        </w:rPr>
        <w:t>One participant discussed how the increased difficulty to</w:t>
      </w:r>
      <w:r w:rsidR="00754195" w:rsidRPr="001F52DC">
        <w:rPr>
          <w:rFonts w:ascii="Times New Roman" w:hAnsi="Times New Roman" w:cs="Times New Roman"/>
          <w:sz w:val="24"/>
          <w:szCs w:val="24"/>
        </w:rPr>
        <w:t xml:space="preserve"> get healthier foods </w:t>
      </w:r>
      <w:r w:rsidRPr="001F52DC">
        <w:rPr>
          <w:rFonts w:ascii="Times New Roman" w:hAnsi="Times New Roman" w:cs="Times New Roman"/>
          <w:sz w:val="24"/>
          <w:szCs w:val="24"/>
        </w:rPr>
        <w:t>in shops means he has less healthy options:</w:t>
      </w:r>
    </w:p>
    <w:p w14:paraId="4F9EB9F9" w14:textId="581098B6" w:rsidR="00E73381" w:rsidRPr="001F52DC" w:rsidRDefault="00E73381" w:rsidP="0026782B">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 xml:space="preserve">Yes I still eat white rice because I know it’s much easier to find white rice than brown rice.  I have been eating that mostly with my dinners. </w:t>
      </w:r>
      <w:r w:rsidR="00B628D3" w:rsidRPr="001F52DC">
        <w:rPr>
          <w:rFonts w:ascii="Times New Roman" w:hAnsi="Times New Roman" w:cs="Times New Roman"/>
          <w:i/>
          <w:sz w:val="24"/>
          <w:szCs w:val="24"/>
        </w:rPr>
        <w:t>(Keith</w:t>
      </w:r>
      <w:r w:rsidR="003C1B7D" w:rsidRPr="001F52DC">
        <w:rPr>
          <w:rFonts w:ascii="Times New Roman" w:hAnsi="Times New Roman" w:cs="Times New Roman"/>
          <w:i/>
          <w:sz w:val="24"/>
          <w:szCs w:val="24"/>
        </w:rPr>
        <w:t xml:space="preserve">, </w:t>
      </w:r>
      <w:r w:rsidR="00D924A6" w:rsidRPr="001F52DC">
        <w:rPr>
          <w:rFonts w:ascii="Times New Roman" w:hAnsi="Times New Roman" w:cs="Times New Roman"/>
          <w:i/>
          <w:sz w:val="24"/>
          <w:szCs w:val="24"/>
        </w:rPr>
        <w:t>aged 17</w:t>
      </w:r>
      <w:r w:rsidR="00E8286F" w:rsidRPr="001F52DC">
        <w:rPr>
          <w:rFonts w:ascii="Times New Roman" w:hAnsi="Times New Roman" w:cs="Times New Roman"/>
          <w:i/>
          <w:sz w:val="24"/>
          <w:szCs w:val="24"/>
        </w:rPr>
        <w:t xml:space="preserve">, </w:t>
      </w:r>
      <w:r w:rsidR="003C1B7D" w:rsidRPr="001F52DC">
        <w:rPr>
          <w:rFonts w:ascii="Times New Roman" w:hAnsi="Times New Roman" w:cs="Times New Roman"/>
          <w:i/>
          <w:sz w:val="24"/>
          <w:szCs w:val="24"/>
        </w:rPr>
        <w:t xml:space="preserve">attends school A, and lives with </w:t>
      </w:r>
      <w:r w:rsidR="00E8286F" w:rsidRPr="001F52DC">
        <w:rPr>
          <w:rFonts w:ascii="Times New Roman" w:hAnsi="Times New Roman" w:cs="Times New Roman"/>
          <w:i/>
          <w:sz w:val="24"/>
          <w:szCs w:val="24"/>
        </w:rPr>
        <w:t xml:space="preserve">his </w:t>
      </w:r>
      <w:r w:rsidR="003C1B7D" w:rsidRPr="001F52DC">
        <w:rPr>
          <w:rFonts w:ascii="Times New Roman" w:hAnsi="Times New Roman" w:cs="Times New Roman"/>
          <w:i/>
          <w:sz w:val="24"/>
          <w:szCs w:val="24"/>
        </w:rPr>
        <w:t>mother and father</w:t>
      </w:r>
      <w:r w:rsidRPr="001F52DC">
        <w:rPr>
          <w:rFonts w:ascii="Times New Roman" w:hAnsi="Times New Roman" w:cs="Times New Roman"/>
          <w:i/>
          <w:sz w:val="24"/>
          <w:szCs w:val="24"/>
        </w:rPr>
        <w:t>)</w:t>
      </w:r>
    </w:p>
    <w:p w14:paraId="17515692" w14:textId="5EC9C251" w:rsidR="00E73381" w:rsidRPr="001F52DC" w:rsidRDefault="00B628D3"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George</w:t>
      </w:r>
      <w:r w:rsidR="00E73381" w:rsidRPr="001F52DC">
        <w:rPr>
          <w:rFonts w:ascii="Times New Roman" w:hAnsi="Times New Roman" w:cs="Times New Roman"/>
          <w:sz w:val="24"/>
          <w:szCs w:val="24"/>
        </w:rPr>
        <w:t xml:space="preserve"> described how he chooses to eat all the chocolate he buys because he does not want to waste money:</w:t>
      </w:r>
    </w:p>
    <w:p w14:paraId="2672D763" w14:textId="6635D59E" w:rsidR="00E73381" w:rsidRPr="001F52DC" w:rsidRDefault="00E73381" w:rsidP="0026782B">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 xml:space="preserve">I’ve had three chocolate bars. I felt nice towards one of my pals so I gave him a chocolate bar so I ate the three, that’s a waste of money if I don’t eat them. </w:t>
      </w:r>
      <w:r w:rsidR="00B628D3" w:rsidRPr="001F52DC">
        <w:rPr>
          <w:rFonts w:ascii="Times New Roman" w:hAnsi="Times New Roman" w:cs="Times New Roman"/>
          <w:i/>
          <w:sz w:val="24"/>
          <w:szCs w:val="24"/>
        </w:rPr>
        <w:t>(George</w:t>
      </w:r>
      <w:r w:rsidR="00A01D4D" w:rsidRPr="001F52DC">
        <w:rPr>
          <w:rFonts w:ascii="Times New Roman" w:hAnsi="Times New Roman" w:cs="Times New Roman"/>
          <w:i/>
          <w:sz w:val="24"/>
          <w:szCs w:val="24"/>
        </w:rPr>
        <w:t xml:space="preserve">, </w:t>
      </w:r>
      <w:r w:rsidR="00A01D4D" w:rsidRPr="001F52DC">
        <w:rPr>
          <w:rFonts w:ascii="Times New Roman" w:eastAsia="Times New Roman" w:hAnsi="Times New Roman" w:cs="Times New Roman"/>
          <w:i/>
          <w:sz w:val="24"/>
          <w:szCs w:val="24"/>
          <w:lang w:eastAsia="en-GB"/>
        </w:rPr>
        <w:t>aged 17, attends school A</w:t>
      </w:r>
      <w:r w:rsidR="0050627A" w:rsidRPr="001F52DC">
        <w:rPr>
          <w:rFonts w:ascii="Times New Roman" w:eastAsia="Times New Roman" w:hAnsi="Times New Roman" w:cs="Times New Roman"/>
          <w:i/>
          <w:sz w:val="24"/>
          <w:szCs w:val="24"/>
          <w:lang w:eastAsia="en-GB"/>
        </w:rPr>
        <w:t>,</w:t>
      </w:r>
      <w:r w:rsidR="00A01D4D" w:rsidRPr="001F52DC">
        <w:rPr>
          <w:rFonts w:ascii="Times New Roman" w:eastAsia="Times New Roman" w:hAnsi="Times New Roman" w:cs="Times New Roman"/>
          <w:i/>
          <w:sz w:val="24"/>
          <w:szCs w:val="24"/>
          <w:lang w:eastAsia="en-GB"/>
        </w:rPr>
        <w:t xml:space="preserve"> and lives with </w:t>
      </w:r>
      <w:r w:rsidR="00FB6518" w:rsidRPr="001F52DC">
        <w:rPr>
          <w:rFonts w:ascii="Times New Roman" w:eastAsia="Times New Roman" w:hAnsi="Times New Roman" w:cs="Times New Roman"/>
          <w:i/>
          <w:sz w:val="24"/>
          <w:szCs w:val="24"/>
          <w:lang w:eastAsia="en-GB"/>
        </w:rPr>
        <w:t xml:space="preserve">his </w:t>
      </w:r>
      <w:r w:rsidR="00A01D4D" w:rsidRPr="001F52DC">
        <w:rPr>
          <w:rFonts w:ascii="Times New Roman" w:eastAsia="Times New Roman" w:hAnsi="Times New Roman" w:cs="Times New Roman"/>
          <w:i/>
          <w:sz w:val="24"/>
          <w:szCs w:val="24"/>
          <w:lang w:eastAsia="en-GB"/>
        </w:rPr>
        <w:t>mother and father</w:t>
      </w:r>
      <w:r w:rsidRPr="001F52DC">
        <w:rPr>
          <w:rFonts w:ascii="Times New Roman" w:hAnsi="Times New Roman" w:cs="Times New Roman"/>
          <w:i/>
          <w:sz w:val="24"/>
          <w:szCs w:val="24"/>
        </w:rPr>
        <w:t>)</w:t>
      </w:r>
    </w:p>
    <w:p w14:paraId="1EBDBB39" w14:textId="159BB033" w:rsidR="00E73381" w:rsidRPr="001F52DC" w:rsidRDefault="00E73381"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Interestingly, </w:t>
      </w:r>
      <w:r w:rsidR="00B628D3" w:rsidRPr="001F52DC">
        <w:rPr>
          <w:rFonts w:ascii="Times New Roman" w:hAnsi="Times New Roman" w:cs="Times New Roman"/>
          <w:sz w:val="24"/>
          <w:szCs w:val="24"/>
        </w:rPr>
        <w:t>Keith</w:t>
      </w:r>
      <w:r w:rsidRPr="001F52DC">
        <w:rPr>
          <w:rFonts w:ascii="Times New Roman" w:hAnsi="Times New Roman" w:cs="Times New Roman"/>
          <w:sz w:val="24"/>
          <w:szCs w:val="24"/>
        </w:rPr>
        <w:t xml:space="preserve"> speculates about how finances may impact families’ food choices:</w:t>
      </w:r>
    </w:p>
    <w:p w14:paraId="6FC42D68" w14:textId="3A50F44D" w:rsidR="00E73381" w:rsidRPr="001F52DC" w:rsidRDefault="00E73381" w:rsidP="0026782B">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 xml:space="preserve">I would say that because people do work and if they have kids and maybe the money they are earning they can only buy certain foods.  </w:t>
      </w:r>
      <w:r w:rsidR="00B628D3" w:rsidRPr="001F52DC">
        <w:rPr>
          <w:rFonts w:ascii="Times New Roman" w:hAnsi="Times New Roman" w:cs="Times New Roman"/>
          <w:i/>
          <w:sz w:val="24"/>
          <w:szCs w:val="24"/>
        </w:rPr>
        <w:t>(Keith</w:t>
      </w:r>
      <w:r w:rsidR="003C1B7D" w:rsidRPr="001F52DC">
        <w:rPr>
          <w:rFonts w:ascii="Times New Roman" w:hAnsi="Times New Roman" w:cs="Times New Roman"/>
          <w:i/>
          <w:sz w:val="24"/>
          <w:szCs w:val="24"/>
        </w:rPr>
        <w:t xml:space="preserve">, aged 17, attends school A, and lives with </w:t>
      </w:r>
      <w:r w:rsidR="0050627A" w:rsidRPr="001F52DC">
        <w:rPr>
          <w:rFonts w:ascii="Times New Roman" w:hAnsi="Times New Roman" w:cs="Times New Roman"/>
          <w:i/>
          <w:sz w:val="24"/>
          <w:szCs w:val="24"/>
        </w:rPr>
        <w:t xml:space="preserve">his </w:t>
      </w:r>
      <w:r w:rsidR="003C1B7D" w:rsidRPr="001F52DC">
        <w:rPr>
          <w:rFonts w:ascii="Times New Roman" w:hAnsi="Times New Roman" w:cs="Times New Roman"/>
          <w:i/>
          <w:sz w:val="24"/>
          <w:szCs w:val="24"/>
        </w:rPr>
        <w:t>mother and father</w:t>
      </w:r>
      <w:r w:rsidRPr="001F52DC">
        <w:rPr>
          <w:rFonts w:ascii="Times New Roman" w:hAnsi="Times New Roman" w:cs="Times New Roman"/>
          <w:i/>
          <w:sz w:val="24"/>
          <w:szCs w:val="24"/>
        </w:rPr>
        <w:t>)</w:t>
      </w:r>
    </w:p>
    <w:p w14:paraId="540ED55B" w14:textId="3254FCBC" w:rsidR="00E73381" w:rsidRPr="001F52DC" w:rsidRDefault="00B628D3"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Keith</w:t>
      </w:r>
      <w:r w:rsidR="00E73381" w:rsidRPr="001F52DC">
        <w:rPr>
          <w:rFonts w:ascii="Times New Roman" w:hAnsi="Times New Roman" w:cs="Times New Roman"/>
          <w:sz w:val="24"/>
          <w:szCs w:val="24"/>
        </w:rPr>
        <w:t xml:space="preserve"> also explained how having to pay public transport fares to the gym means he chooses to attend a closer gym that he can walk to.</w:t>
      </w:r>
    </w:p>
    <w:p w14:paraId="581BF786" w14:textId="6F2708D3" w:rsidR="00E73381" w:rsidRPr="001F52DC" w:rsidRDefault="00E73381" w:rsidP="0026782B">
      <w:pPr>
        <w:spacing w:line="240" w:lineRule="auto"/>
        <w:ind w:left="720"/>
        <w:rPr>
          <w:rFonts w:ascii="Times New Roman" w:hAnsi="Times New Roman" w:cs="Times New Roman"/>
          <w:i/>
          <w:sz w:val="24"/>
          <w:szCs w:val="24"/>
        </w:rPr>
      </w:pPr>
      <w:r w:rsidRPr="001F52DC">
        <w:rPr>
          <w:rFonts w:ascii="Times New Roman" w:hAnsi="Times New Roman" w:cs="Times New Roman"/>
          <w:i/>
          <w:sz w:val="24"/>
          <w:szCs w:val="24"/>
        </w:rPr>
        <w:t xml:space="preserve">I didn’t want to go to a Glasgow gym as I’d have to pay bus fare to get there, it’s a bit more money rather than just go down the road. </w:t>
      </w:r>
      <w:r w:rsidR="00B628D3" w:rsidRPr="001F52DC">
        <w:rPr>
          <w:rFonts w:ascii="Times New Roman" w:hAnsi="Times New Roman" w:cs="Times New Roman"/>
          <w:i/>
          <w:sz w:val="24"/>
          <w:szCs w:val="24"/>
        </w:rPr>
        <w:t>(Keith</w:t>
      </w:r>
      <w:r w:rsidRPr="001F52DC">
        <w:rPr>
          <w:rFonts w:ascii="Times New Roman" w:hAnsi="Times New Roman" w:cs="Times New Roman"/>
          <w:i/>
          <w:sz w:val="24"/>
          <w:szCs w:val="24"/>
        </w:rPr>
        <w:t>)</w:t>
      </w:r>
    </w:p>
    <w:p w14:paraId="5E338146" w14:textId="77777777" w:rsidR="00FE478D" w:rsidRDefault="00FE478D" w:rsidP="002718FF">
      <w:pPr>
        <w:spacing w:after="0" w:line="360" w:lineRule="auto"/>
        <w:rPr>
          <w:rFonts w:ascii="Times New Roman" w:hAnsi="Times New Roman" w:cs="Times New Roman"/>
          <w:b/>
          <w:sz w:val="24"/>
          <w:szCs w:val="24"/>
        </w:rPr>
      </w:pPr>
    </w:p>
    <w:p w14:paraId="2725D5D9" w14:textId="77777777" w:rsidR="00FE478D" w:rsidRDefault="0098327F" w:rsidP="00FE478D">
      <w:pPr>
        <w:spacing w:after="0" w:line="360" w:lineRule="auto"/>
        <w:rPr>
          <w:rFonts w:ascii="Times New Roman" w:hAnsi="Times New Roman" w:cs="Times New Roman"/>
          <w:b/>
          <w:sz w:val="24"/>
          <w:szCs w:val="24"/>
        </w:rPr>
      </w:pPr>
      <w:r w:rsidRPr="001F52DC">
        <w:rPr>
          <w:rFonts w:ascii="Times New Roman" w:hAnsi="Times New Roman" w:cs="Times New Roman"/>
          <w:b/>
          <w:sz w:val="24"/>
          <w:szCs w:val="24"/>
        </w:rPr>
        <w:t xml:space="preserve">4. </w:t>
      </w:r>
      <w:r w:rsidR="00885D3B" w:rsidRPr="001F52DC">
        <w:rPr>
          <w:rFonts w:ascii="Times New Roman" w:hAnsi="Times New Roman" w:cs="Times New Roman"/>
          <w:b/>
          <w:sz w:val="24"/>
          <w:szCs w:val="24"/>
        </w:rPr>
        <w:t>Discussion</w:t>
      </w:r>
    </w:p>
    <w:p w14:paraId="4C687CB5" w14:textId="77777777" w:rsidR="00FE478D" w:rsidRDefault="00FE478D" w:rsidP="00FE478D">
      <w:pPr>
        <w:spacing w:after="0" w:line="360" w:lineRule="auto"/>
        <w:rPr>
          <w:rFonts w:ascii="Times New Roman" w:hAnsi="Times New Roman" w:cs="Times New Roman"/>
          <w:b/>
          <w:sz w:val="24"/>
          <w:szCs w:val="24"/>
        </w:rPr>
      </w:pPr>
    </w:p>
    <w:p w14:paraId="0ECC9788" w14:textId="77777777" w:rsidR="00FE478D" w:rsidRPr="00A4221E" w:rsidRDefault="00EB4138" w:rsidP="00FE478D">
      <w:pPr>
        <w:spacing w:after="0" w:line="360" w:lineRule="auto"/>
        <w:rPr>
          <w:rFonts w:ascii="Times New Roman" w:hAnsi="Times New Roman" w:cs="Times New Roman"/>
          <w:sz w:val="24"/>
          <w:szCs w:val="24"/>
        </w:rPr>
      </w:pPr>
      <w:r w:rsidRPr="001F52DC">
        <w:rPr>
          <w:rFonts w:ascii="Times New Roman" w:hAnsi="Times New Roman" w:cs="Times New Roman"/>
          <w:sz w:val="24"/>
          <w:szCs w:val="24"/>
        </w:rPr>
        <w:t xml:space="preserve">To the authors’ knowledge, the current study is the first to have explored factors influencing the lifestyle behaviours of adolescents with ID immediately pre-transition from school, from </w:t>
      </w:r>
      <w:r w:rsidRPr="001F52DC">
        <w:rPr>
          <w:rFonts w:ascii="Times New Roman" w:hAnsi="Times New Roman" w:cs="Times New Roman"/>
          <w:sz w:val="24"/>
          <w:szCs w:val="24"/>
        </w:rPr>
        <w:lastRenderedPageBreak/>
        <w:t xml:space="preserve">the adolescents’ perspective. </w:t>
      </w:r>
      <w:r w:rsidR="00C1279E" w:rsidRPr="001F52DC">
        <w:rPr>
          <w:rFonts w:ascii="Times New Roman" w:hAnsi="Times New Roman" w:cs="Times New Roman"/>
          <w:sz w:val="24"/>
          <w:szCs w:val="24"/>
        </w:rPr>
        <w:t>These</w:t>
      </w:r>
      <w:r w:rsidRPr="001F52DC">
        <w:rPr>
          <w:rFonts w:ascii="Times New Roman" w:hAnsi="Times New Roman" w:cs="Times New Roman"/>
          <w:sz w:val="24"/>
          <w:szCs w:val="24"/>
        </w:rPr>
        <w:t xml:space="preserve"> findings suggest that influences on the young people in this population’s </w:t>
      </w:r>
      <w:r w:rsidR="00A84D96" w:rsidRPr="001F52DC">
        <w:rPr>
          <w:rFonts w:ascii="Times New Roman" w:hAnsi="Times New Roman" w:cs="Times New Roman"/>
          <w:sz w:val="24"/>
          <w:szCs w:val="24"/>
        </w:rPr>
        <w:t>PA</w:t>
      </w:r>
      <w:r w:rsidRPr="001F52DC">
        <w:rPr>
          <w:rFonts w:ascii="Times New Roman" w:hAnsi="Times New Roman" w:cs="Times New Roman"/>
          <w:sz w:val="24"/>
          <w:szCs w:val="24"/>
        </w:rPr>
        <w:t xml:space="preserve"> and dietary patterns are multifaceted and complex in nature. Overall, </w:t>
      </w:r>
      <w:r w:rsidR="00262FE6" w:rsidRPr="001F52DC">
        <w:rPr>
          <w:rFonts w:ascii="Times New Roman" w:hAnsi="Times New Roman" w:cs="Times New Roman"/>
          <w:sz w:val="24"/>
          <w:szCs w:val="24"/>
        </w:rPr>
        <w:t xml:space="preserve">the school and home environments were found to have the strongest </w:t>
      </w:r>
      <w:r w:rsidRPr="001F52DC">
        <w:rPr>
          <w:rFonts w:ascii="Times New Roman" w:hAnsi="Times New Roman" w:cs="Times New Roman"/>
          <w:sz w:val="24"/>
          <w:szCs w:val="24"/>
        </w:rPr>
        <w:t xml:space="preserve">influence on </w:t>
      </w:r>
      <w:r w:rsidR="00262FE6" w:rsidRPr="001F52DC">
        <w:rPr>
          <w:rFonts w:ascii="Times New Roman" w:hAnsi="Times New Roman" w:cs="Times New Roman"/>
          <w:sz w:val="24"/>
          <w:szCs w:val="24"/>
        </w:rPr>
        <w:t>participants’ lifestyle behaviours</w:t>
      </w:r>
      <w:r w:rsidRPr="001F52DC">
        <w:rPr>
          <w:rFonts w:ascii="Times New Roman" w:hAnsi="Times New Roman" w:cs="Times New Roman"/>
          <w:sz w:val="24"/>
          <w:szCs w:val="24"/>
        </w:rPr>
        <w:t xml:space="preserve">, but in very distinct and often conflicting ways. </w:t>
      </w:r>
      <w:r w:rsidR="00965604" w:rsidRPr="007C5F68">
        <w:rPr>
          <w:rFonts w:ascii="Times New Roman" w:hAnsi="Times New Roman" w:cs="Times New Roman"/>
          <w:sz w:val="24"/>
          <w:szCs w:val="24"/>
        </w:rPr>
        <w:t>In Bronfenbrenner’s terms, the school and home/family structures form the microsystem – the environmental system which is closest to the individual, and represents the structures that the individual has direct contact with (Bronfenbrenner, 1979). The microsystem structures within the young adults’ day-to-day life play a crucial role in their engagement with PA and their dietary choices and patterns.</w:t>
      </w:r>
    </w:p>
    <w:p w14:paraId="2EF01A0B" w14:textId="59DDE5B1" w:rsidR="00DD5BD6" w:rsidRPr="00356987" w:rsidRDefault="00EB4138" w:rsidP="00FE478D">
      <w:pPr>
        <w:spacing w:after="0" w:line="360" w:lineRule="auto"/>
        <w:ind w:firstLine="720"/>
        <w:rPr>
          <w:rFonts w:ascii="Times New Roman" w:hAnsi="Times New Roman" w:cs="Times New Roman"/>
          <w:b/>
          <w:sz w:val="24"/>
          <w:szCs w:val="24"/>
        </w:rPr>
      </w:pPr>
      <w:r w:rsidRPr="001F52DC">
        <w:rPr>
          <w:rFonts w:ascii="Times New Roman" w:hAnsi="Times New Roman" w:cs="Times New Roman"/>
          <w:sz w:val="24"/>
          <w:szCs w:val="24"/>
        </w:rPr>
        <w:t xml:space="preserve">Generally, the school environment </w:t>
      </w:r>
      <w:r w:rsidR="00C1279E" w:rsidRPr="001F52DC">
        <w:rPr>
          <w:rFonts w:ascii="Times New Roman" w:hAnsi="Times New Roman" w:cs="Times New Roman"/>
          <w:sz w:val="24"/>
          <w:szCs w:val="24"/>
        </w:rPr>
        <w:t>appeared to exert a</w:t>
      </w:r>
      <w:r w:rsidRPr="001F52DC">
        <w:rPr>
          <w:rFonts w:ascii="Times New Roman" w:hAnsi="Times New Roman" w:cs="Times New Roman"/>
          <w:sz w:val="24"/>
          <w:szCs w:val="24"/>
        </w:rPr>
        <w:t xml:space="preserve"> positive influence on participants’ </w:t>
      </w:r>
      <w:r w:rsidR="00A84D96" w:rsidRPr="001F52DC">
        <w:rPr>
          <w:rFonts w:ascii="Times New Roman" w:hAnsi="Times New Roman" w:cs="Times New Roman"/>
          <w:sz w:val="24"/>
          <w:szCs w:val="24"/>
        </w:rPr>
        <w:t>PA</w:t>
      </w:r>
      <w:r w:rsidRPr="001F52DC">
        <w:rPr>
          <w:rFonts w:ascii="Times New Roman" w:hAnsi="Times New Roman" w:cs="Times New Roman"/>
          <w:sz w:val="24"/>
          <w:szCs w:val="24"/>
        </w:rPr>
        <w:t xml:space="preserve"> and diet, whilst the home environment presented as a barrier to engagement in </w:t>
      </w:r>
      <w:r w:rsidR="00A84D96" w:rsidRPr="001F52DC">
        <w:rPr>
          <w:rFonts w:ascii="Times New Roman" w:hAnsi="Times New Roman" w:cs="Times New Roman"/>
          <w:sz w:val="24"/>
          <w:szCs w:val="24"/>
        </w:rPr>
        <w:t>PA</w:t>
      </w:r>
      <w:r w:rsidRPr="001F52DC">
        <w:rPr>
          <w:rFonts w:ascii="Times New Roman" w:hAnsi="Times New Roman" w:cs="Times New Roman"/>
          <w:sz w:val="24"/>
          <w:szCs w:val="24"/>
        </w:rPr>
        <w:t xml:space="preserve"> and a healthy diet.  </w:t>
      </w:r>
      <w:r w:rsidR="00805F64" w:rsidRPr="001F52DC">
        <w:rPr>
          <w:rFonts w:ascii="Times New Roman" w:hAnsi="Times New Roman" w:cs="Times New Roman"/>
          <w:sz w:val="24"/>
          <w:szCs w:val="24"/>
        </w:rPr>
        <w:t xml:space="preserve">Findings highlight the importance of school PE since the majority of participants reported this is their main or sole source of PA. This finding gives credence to previous research which </w:t>
      </w:r>
      <w:r w:rsidR="009E0849" w:rsidRPr="001F52DC">
        <w:rPr>
          <w:rFonts w:ascii="Times New Roman" w:hAnsi="Times New Roman" w:cs="Times New Roman"/>
          <w:sz w:val="24"/>
          <w:szCs w:val="24"/>
        </w:rPr>
        <w:t>identifies poor PA levels in the ID population</w:t>
      </w:r>
      <w:r w:rsidR="006A5CE4" w:rsidRPr="001F52DC">
        <w:rPr>
          <w:rFonts w:ascii="Times New Roman" w:hAnsi="Times New Roman" w:cs="Times New Roman"/>
          <w:sz w:val="24"/>
          <w:szCs w:val="24"/>
        </w:rPr>
        <w:t xml:space="preserve"> </w:t>
      </w:r>
      <w:r w:rsidR="00F760A5" w:rsidRPr="001F52DC">
        <w:rPr>
          <w:rFonts w:ascii="Times New Roman" w:hAnsi="Times New Roman" w:cs="Times New Roman"/>
          <w:sz w:val="24"/>
          <w:szCs w:val="24"/>
        </w:rPr>
        <w:t>(Emerson, 2005; McGuire et al., 2007; Hsieh et al., 2014)</w:t>
      </w:r>
      <w:r w:rsidR="009E0849" w:rsidRPr="001F52DC">
        <w:rPr>
          <w:rFonts w:ascii="Times New Roman" w:hAnsi="Times New Roman" w:cs="Times New Roman"/>
          <w:b/>
          <w:sz w:val="24"/>
          <w:szCs w:val="24"/>
        </w:rPr>
        <w:t>.</w:t>
      </w:r>
      <w:r w:rsidR="009E0849" w:rsidRPr="001F52DC">
        <w:rPr>
          <w:rFonts w:ascii="Times New Roman" w:hAnsi="Times New Roman" w:cs="Times New Roman"/>
          <w:sz w:val="24"/>
          <w:szCs w:val="24"/>
        </w:rPr>
        <w:t xml:space="preserve"> </w:t>
      </w:r>
      <w:r w:rsidRPr="001F52DC">
        <w:rPr>
          <w:rFonts w:ascii="Times New Roman" w:hAnsi="Times New Roman" w:cs="Times New Roman"/>
          <w:sz w:val="24"/>
          <w:szCs w:val="24"/>
        </w:rPr>
        <w:t xml:space="preserve">However, the school environment was not entirely unproblematic in terms of </w:t>
      </w:r>
      <w:r w:rsidR="00A84D96" w:rsidRPr="001F52DC">
        <w:rPr>
          <w:rFonts w:ascii="Times New Roman" w:hAnsi="Times New Roman" w:cs="Times New Roman"/>
          <w:sz w:val="24"/>
          <w:szCs w:val="24"/>
        </w:rPr>
        <w:t>PA</w:t>
      </w:r>
      <w:r w:rsidRPr="001F52DC">
        <w:rPr>
          <w:rFonts w:ascii="Times New Roman" w:hAnsi="Times New Roman" w:cs="Times New Roman"/>
          <w:sz w:val="24"/>
          <w:szCs w:val="24"/>
        </w:rPr>
        <w:t xml:space="preserve"> experiences. Interestingly, two of the participating ASN schools were found to be utilising different approaches to inculcate sport leadership skills in their pupils, with very different outcomes. </w:t>
      </w:r>
    </w:p>
    <w:p w14:paraId="57146CAD" w14:textId="12DA11DE" w:rsidR="00EB4138" w:rsidRPr="001278AE" w:rsidRDefault="00DD5BD6" w:rsidP="00FE478D">
      <w:pPr>
        <w:spacing w:line="360" w:lineRule="auto"/>
        <w:ind w:firstLine="720"/>
        <w:rPr>
          <w:rFonts w:ascii="Times New Roman" w:hAnsi="Times New Roman" w:cs="Times New Roman"/>
          <w:b/>
          <w:sz w:val="24"/>
          <w:szCs w:val="24"/>
        </w:rPr>
      </w:pPr>
      <w:r w:rsidRPr="007C5F68">
        <w:rPr>
          <w:rFonts w:ascii="Times New Roman" w:hAnsi="Times New Roman" w:cs="Times New Roman"/>
          <w:sz w:val="24"/>
          <w:szCs w:val="24"/>
        </w:rPr>
        <w:t>T</w:t>
      </w:r>
      <w:r w:rsidR="00EB4138" w:rsidRPr="007C5F68">
        <w:rPr>
          <w:rFonts w:ascii="Times New Roman" w:hAnsi="Times New Roman" w:cs="Times New Roman"/>
          <w:sz w:val="24"/>
          <w:szCs w:val="24"/>
        </w:rPr>
        <w:t>he approach taken by school A result</w:t>
      </w:r>
      <w:r w:rsidRPr="007C5F68">
        <w:rPr>
          <w:rFonts w:ascii="Times New Roman" w:hAnsi="Times New Roman" w:cs="Times New Roman"/>
          <w:sz w:val="24"/>
          <w:szCs w:val="24"/>
        </w:rPr>
        <w:t>ed</w:t>
      </w:r>
      <w:r w:rsidR="00EB4138" w:rsidRPr="007C5F68">
        <w:rPr>
          <w:rFonts w:ascii="Times New Roman" w:hAnsi="Times New Roman" w:cs="Times New Roman"/>
          <w:sz w:val="24"/>
          <w:szCs w:val="24"/>
        </w:rPr>
        <w:t xml:space="preserve"> in </w:t>
      </w:r>
      <w:r w:rsidR="00B573FA" w:rsidRPr="007C5F68">
        <w:rPr>
          <w:rFonts w:ascii="Times New Roman" w:hAnsi="Times New Roman" w:cs="Times New Roman"/>
          <w:sz w:val="24"/>
          <w:szCs w:val="24"/>
        </w:rPr>
        <w:t xml:space="preserve">Keith’s </w:t>
      </w:r>
      <w:r w:rsidR="00EB4138" w:rsidRPr="007C5F68">
        <w:rPr>
          <w:rFonts w:ascii="Times New Roman" w:hAnsi="Times New Roman" w:cs="Times New Roman"/>
          <w:sz w:val="24"/>
          <w:szCs w:val="24"/>
        </w:rPr>
        <w:t>increased perceived competence</w:t>
      </w:r>
      <w:r w:rsidR="00B573FA" w:rsidRPr="007C5F68">
        <w:rPr>
          <w:rFonts w:ascii="Times New Roman" w:hAnsi="Times New Roman" w:cs="Times New Roman"/>
          <w:sz w:val="24"/>
          <w:szCs w:val="24"/>
        </w:rPr>
        <w:t xml:space="preserve">. Locus of control refers to individuals’ beliefs about to the extent to which life outcomes are determined by one’s own behaviour or external factors. Keith demonstrated an internal locus of control as a result of the Sports Leader course, whereby he holds that the performance of the girls’ football team is his responsibility and is the result of his actions. Research has found that, in the non-ID population, individuals with an internal locus of control are more likely to engage in regular PA (Cobb-Clark et al., 2014). Inculcating such values in adolescents with ID could be pivotal to PA in later life. However, </w:t>
      </w:r>
      <w:r w:rsidR="00EB4138" w:rsidRPr="007C5F68">
        <w:rPr>
          <w:rFonts w:ascii="Times New Roman" w:hAnsi="Times New Roman" w:cs="Times New Roman"/>
          <w:sz w:val="24"/>
          <w:szCs w:val="24"/>
        </w:rPr>
        <w:t>the approach taken by school C resulted in feelings of anxiety</w:t>
      </w:r>
      <w:r w:rsidR="00B573FA" w:rsidRPr="007C5F68">
        <w:rPr>
          <w:rFonts w:ascii="Times New Roman" w:hAnsi="Times New Roman" w:cs="Times New Roman"/>
          <w:sz w:val="24"/>
          <w:szCs w:val="24"/>
        </w:rPr>
        <w:t xml:space="preserve"> for Stephanie</w:t>
      </w:r>
      <w:r w:rsidR="00EB4138" w:rsidRPr="007C5F68">
        <w:rPr>
          <w:rFonts w:ascii="Times New Roman" w:hAnsi="Times New Roman" w:cs="Times New Roman"/>
          <w:sz w:val="24"/>
          <w:szCs w:val="24"/>
        </w:rPr>
        <w:t xml:space="preserve">. </w:t>
      </w:r>
      <w:r w:rsidR="00EB4138" w:rsidRPr="001F52DC">
        <w:rPr>
          <w:rFonts w:ascii="Times New Roman" w:hAnsi="Times New Roman" w:cs="Times New Roman"/>
          <w:sz w:val="24"/>
          <w:szCs w:val="24"/>
        </w:rPr>
        <w:t xml:space="preserve">It remains unclear from the current findings whether these different outcomes were in fact due to the different approaches taken by the schools or the result of participant individual differences. </w:t>
      </w:r>
      <w:r w:rsidR="00BE3248" w:rsidRPr="007C5F68">
        <w:rPr>
          <w:rFonts w:ascii="Times New Roman" w:hAnsi="Times New Roman" w:cs="Times New Roman"/>
          <w:sz w:val="24"/>
          <w:szCs w:val="24"/>
        </w:rPr>
        <w:t>The authors acknowledge that Stephanie may not consider developing sport leadership skills as being important or meaningful to her, contributing to the different outcome.</w:t>
      </w:r>
      <w:r w:rsidR="00BE3248" w:rsidRPr="007C5F68">
        <w:rPr>
          <w:rFonts w:ascii="Times New Roman" w:hAnsi="Times New Roman" w:cs="Times New Roman"/>
          <w:b/>
          <w:sz w:val="24"/>
          <w:szCs w:val="24"/>
        </w:rPr>
        <w:t xml:space="preserve"> </w:t>
      </w:r>
      <w:r w:rsidR="00EB4138" w:rsidRPr="001F52DC">
        <w:rPr>
          <w:rFonts w:ascii="Times New Roman" w:hAnsi="Times New Roman" w:cs="Times New Roman"/>
          <w:sz w:val="24"/>
          <w:szCs w:val="24"/>
        </w:rPr>
        <w:t xml:space="preserve">In any case, this finding demonstrates that these types of leadership-based classes may not be positively received by all, and should be tailored to the individual.  Furthermore, the current findings suggest that a lack of social relatedness with teachers during PE classes can lead to negative </w:t>
      </w:r>
      <w:r w:rsidR="00A84D96" w:rsidRPr="001F52DC">
        <w:rPr>
          <w:rFonts w:ascii="Times New Roman" w:hAnsi="Times New Roman" w:cs="Times New Roman"/>
          <w:sz w:val="24"/>
          <w:szCs w:val="24"/>
        </w:rPr>
        <w:t>PA</w:t>
      </w:r>
      <w:r w:rsidR="00EB4138" w:rsidRPr="001F52DC">
        <w:rPr>
          <w:rFonts w:ascii="Times New Roman" w:hAnsi="Times New Roman" w:cs="Times New Roman"/>
          <w:sz w:val="24"/>
          <w:szCs w:val="24"/>
        </w:rPr>
        <w:t xml:space="preserve"> experiences </w:t>
      </w:r>
      <w:r w:rsidR="00EB4138" w:rsidRPr="001F52DC">
        <w:rPr>
          <w:rFonts w:ascii="Times New Roman" w:hAnsi="Times New Roman" w:cs="Times New Roman"/>
          <w:sz w:val="24"/>
          <w:szCs w:val="24"/>
        </w:rPr>
        <w:lastRenderedPageBreak/>
        <w:t xml:space="preserve">and feelings of frustration, negatively impacting perceived competence. </w:t>
      </w:r>
      <w:r w:rsidR="00812887" w:rsidRPr="007C5F68">
        <w:rPr>
          <w:rFonts w:ascii="Times New Roman" w:hAnsi="Times New Roman" w:cs="Times New Roman"/>
          <w:sz w:val="24"/>
          <w:szCs w:val="24"/>
        </w:rPr>
        <w:t xml:space="preserve">This </w:t>
      </w:r>
      <w:r w:rsidR="00931AAB" w:rsidRPr="007C5F68">
        <w:rPr>
          <w:rFonts w:ascii="Times New Roman" w:hAnsi="Times New Roman" w:cs="Times New Roman"/>
          <w:sz w:val="24"/>
          <w:szCs w:val="24"/>
        </w:rPr>
        <w:t xml:space="preserve">supports </w:t>
      </w:r>
      <w:r w:rsidR="00812887" w:rsidRPr="007C5F68">
        <w:rPr>
          <w:rFonts w:ascii="Times New Roman" w:hAnsi="Times New Roman" w:cs="Times New Roman"/>
          <w:sz w:val="24"/>
          <w:szCs w:val="24"/>
        </w:rPr>
        <w:t>finding</w:t>
      </w:r>
      <w:r w:rsidR="00931AAB" w:rsidRPr="007C5F68">
        <w:rPr>
          <w:rFonts w:ascii="Times New Roman" w:hAnsi="Times New Roman" w:cs="Times New Roman"/>
          <w:sz w:val="24"/>
          <w:szCs w:val="24"/>
        </w:rPr>
        <w:t>s</w:t>
      </w:r>
      <w:r w:rsidR="00812887" w:rsidRPr="007C5F68">
        <w:rPr>
          <w:rFonts w:ascii="Times New Roman" w:hAnsi="Times New Roman" w:cs="Times New Roman"/>
          <w:sz w:val="24"/>
          <w:szCs w:val="24"/>
        </w:rPr>
        <w:t xml:space="preserve"> </w:t>
      </w:r>
      <w:r w:rsidR="00931AAB" w:rsidRPr="007C5F68">
        <w:rPr>
          <w:rFonts w:ascii="Times New Roman" w:hAnsi="Times New Roman" w:cs="Times New Roman"/>
          <w:sz w:val="24"/>
          <w:szCs w:val="24"/>
        </w:rPr>
        <w:t xml:space="preserve">which suggest </w:t>
      </w:r>
      <w:r w:rsidR="00812887" w:rsidRPr="007C5F68">
        <w:rPr>
          <w:rFonts w:ascii="Times New Roman" w:hAnsi="Times New Roman" w:cs="Times New Roman"/>
          <w:sz w:val="24"/>
          <w:szCs w:val="24"/>
        </w:rPr>
        <w:t>the wider psycho-social environm</w:t>
      </w:r>
      <w:r w:rsidR="00931AAB" w:rsidRPr="007C5F68">
        <w:rPr>
          <w:rFonts w:ascii="Times New Roman" w:hAnsi="Times New Roman" w:cs="Times New Roman"/>
          <w:sz w:val="24"/>
          <w:szCs w:val="24"/>
        </w:rPr>
        <w:t xml:space="preserve">ental influences are </w:t>
      </w:r>
      <w:r w:rsidR="00812887" w:rsidRPr="007C5F68">
        <w:rPr>
          <w:rFonts w:ascii="Times New Roman" w:hAnsi="Times New Roman" w:cs="Times New Roman"/>
          <w:sz w:val="24"/>
          <w:szCs w:val="24"/>
        </w:rPr>
        <w:t>as</w:t>
      </w:r>
      <w:r w:rsidR="00931AAB" w:rsidRPr="007C5F68">
        <w:rPr>
          <w:rFonts w:ascii="Times New Roman" w:hAnsi="Times New Roman" w:cs="Times New Roman"/>
          <w:sz w:val="24"/>
          <w:szCs w:val="24"/>
        </w:rPr>
        <w:t xml:space="preserve"> important as </w:t>
      </w:r>
      <w:r w:rsidR="00812887" w:rsidRPr="007C5F68">
        <w:rPr>
          <w:rFonts w:ascii="Times New Roman" w:hAnsi="Times New Roman" w:cs="Times New Roman"/>
          <w:sz w:val="24"/>
          <w:szCs w:val="24"/>
        </w:rPr>
        <w:t xml:space="preserve">the </w:t>
      </w:r>
      <w:r w:rsidR="00A3445B" w:rsidRPr="007C5F68">
        <w:rPr>
          <w:rFonts w:ascii="Times New Roman" w:hAnsi="Times New Roman" w:cs="Times New Roman"/>
          <w:sz w:val="24"/>
          <w:szCs w:val="24"/>
        </w:rPr>
        <w:t xml:space="preserve">PE </w:t>
      </w:r>
      <w:r w:rsidR="00812887" w:rsidRPr="007C5F68">
        <w:rPr>
          <w:rFonts w:ascii="Times New Roman" w:hAnsi="Times New Roman" w:cs="Times New Roman"/>
          <w:sz w:val="24"/>
          <w:szCs w:val="24"/>
        </w:rPr>
        <w:t>activity being delivered</w:t>
      </w:r>
      <w:r w:rsidR="00931AAB" w:rsidRPr="007C5F68">
        <w:rPr>
          <w:rFonts w:ascii="Times New Roman" w:hAnsi="Times New Roman" w:cs="Times New Roman"/>
          <w:sz w:val="24"/>
          <w:szCs w:val="24"/>
        </w:rPr>
        <w:t xml:space="preserve">, in terms of </w:t>
      </w:r>
      <w:r w:rsidR="00A3445B" w:rsidRPr="007C5F68">
        <w:rPr>
          <w:rFonts w:ascii="Times New Roman" w:hAnsi="Times New Roman" w:cs="Times New Roman"/>
          <w:sz w:val="24"/>
          <w:szCs w:val="24"/>
        </w:rPr>
        <w:t>pupils’</w:t>
      </w:r>
      <w:r w:rsidR="00931AAB" w:rsidRPr="007C5F68">
        <w:rPr>
          <w:rFonts w:ascii="Times New Roman" w:hAnsi="Times New Roman" w:cs="Times New Roman"/>
          <w:sz w:val="24"/>
          <w:szCs w:val="24"/>
        </w:rPr>
        <w:t xml:space="preserve"> participation and engagement (Mitchell et al</w:t>
      </w:r>
      <w:r w:rsidR="000B0C31" w:rsidRPr="007C5F68">
        <w:rPr>
          <w:rFonts w:ascii="Times New Roman" w:hAnsi="Times New Roman" w:cs="Times New Roman"/>
          <w:sz w:val="24"/>
          <w:szCs w:val="24"/>
        </w:rPr>
        <w:t>.</w:t>
      </w:r>
      <w:r w:rsidR="00931AAB" w:rsidRPr="007C5F68">
        <w:rPr>
          <w:rFonts w:ascii="Times New Roman" w:hAnsi="Times New Roman" w:cs="Times New Roman"/>
          <w:sz w:val="24"/>
          <w:szCs w:val="24"/>
        </w:rPr>
        <w:t>, 2013)</w:t>
      </w:r>
      <w:r w:rsidR="00812887" w:rsidRPr="007C5F68">
        <w:rPr>
          <w:rFonts w:ascii="Times New Roman" w:hAnsi="Times New Roman" w:cs="Times New Roman"/>
          <w:sz w:val="24"/>
          <w:szCs w:val="24"/>
        </w:rPr>
        <w:t xml:space="preserve">. </w:t>
      </w:r>
      <w:r w:rsidR="000B0C31" w:rsidRPr="007C5F68">
        <w:rPr>
          <w:rFonts w:ascii="Times New Roman" w:hAnsi="Times New Roman" w:cs="Times New Roman"/>
          <w:sz w:val="24"/>
          <w:szCs w:val="24"/>
        </w:rPr>
        <w:t>Therefore, PE-</w:t>
      </w:r>
      <w:r w:rsidR="00931AAB" w:rsidRPr="007C5F68">
        <w:rPr>
          <w:rFonts w:ascii="Times New Roman" w:hAnsi="Times New Roman" w:cs="Times New Roman"/>
          <w:sz w:val="24"/>
          <w:szCs w:val="24"/>
        </w:rPr>
        <w:t xml:space="preserve">based interventions which aim to increase PA levels in this population should ensure that a social-ecological approach targeting psychological, social and environmental levels </w:t>
      </w:r>
      <w:r w:rsidR="00A3445B" w:rsidRPr="007C5F68">
        <w:rPr>
          <w:rFonts w:ascii="Times New Roman" w:hAnsi="Times New Roman" w:cs="Times New Roman"/>
          <w:sz w:val="24"/>
          <w:szCs w:val="24"/>
        </w:rPr>
        <w:t>of behaviour</w:t>
      </w:r>
      <w:r w:rsidR="00931AAB" w:rsidRPr="007C5F68">
        <w:rPr>
          <w:rFonts w:ascii="Times New Roman" w:hAnsi="Times New Roman" w:cs="Times New Roman"/>
          <w:sz w:val="24"/>
          <w:szCs w:val="24"/>
        </w:rPr>
        <w:t xml:space="preserve"> change are adopted (Mitchell et al</w:t>
      </w:r>
      <w:r w:rsidR="000B0C31" w:rsidRPr="007C5F68">
        <w:rPr>
          <w:rFonts w:ascii="Times New Roman" w:hAnsi="Times New Roman" w:cs="Times New Roman"/>
          <w:sz w:val="24"/>
          <w:szCs w:val="24"/>
        </w:rPr>
        <w:t>.</w:t>
      </w:r>
      <w:r w:rsidR="00931AAB" w:rsidRPr="007C5F68">
        <w:rPr>
          <w:rFonts w:ascii="Times New Roman" w:hAnsi="Times New Roman" w:cs="Times New Roman"/>
          <w:sz w:val="24"/>
          <w:szCs w:val="24"/>
        </w:rPr>
        <w:t xml:space="preserve">, 2015). </w:t>
      </w:r>
      <w:r w:rsidR="00812887" w:rsidRPr="007C5F68">
        <w:rPr>
          <w:rFonts w:ascii="Times New Roman" w:hAnsi="Times New Roman" w:cs="Times New Roman"/>
          <w:sz w:val="24"/>
          <w:szCs w:val="24"/>
        </w:rPr>
        <w:t xml:space="preserve">   </w:t>
      </w:r>
    </w:p>
    <w:p w14:paraId="3D39AAA3" w14:textId="579B718F" w:rsidR="001278AE" w:rsidRPr="007C5F68" w:rsidRDefault="001E6940" w:rsidP="00FE478D">
      <w:pPr>
        <w:spacing w:line="360" w:lineRule="auto"/>
        <w:ind w:firstLine="720"/>
        <w:rPr>
          <w:rFonts w:ascii="Times New Roman" w:hAnsi="Times New Roman" w:cs="Times New Roman"/>
          <w:sz w:val="24"/>
          <w:szCs w:val="24"/>
        </w:rPr>
      </w:pPr>
      <w:r w:rsidRPr="007C5F68">
        <w:rPr>
          <w:rFonts w:ascii="Times New Roman" w:hAnsi="Times New Roman" w:cs="Times New Roman"/>
          <w:sz w:val="24"/>
          <w:szCs w:val="24"/>
        </w:rPr>
        <w:t xml:space="preserve">The relatedness component of SDT suggests that individuals must experience a sense of belongingness within a given environment or a social connection with others to fulfil emotional satisfaction. </w:t>
      </w:r>
      <w:r w:rsidR="00CB2E9E" w:rsidRPr="007C5F68">
        <w:rPr>
          <w:rFonts w:ascii="Times New Roman" w:hAnsi="Times New Roman" w:cs="Times New Roman"/>
          <w:sz w:val="24"/>
          <w:szCs w:val="24"/>
        </w:rPr>
        <w:t>Participants</w:t>
      </w:r>
      <w:r w:rsidRPr="007C5F68">
        <w:rPr>
          <w:rFonts w:ascii="Times New Roman" w:hAnsi="Times New Roman" w:cs="Times New Roman"/>
          <w:sz w:val="24"/>
          <w:szCs w:val="24"/>
        </w:rPr>
        <w:t xml:space="preserve"> </w:t>
      </w:r>
      <w:r w:rsidR="00CB2E9E" w:rsidRPr="007C5F68">
        <w:rPr>
          <w:rFonts w:ascii="Times New Roman" w:hAnsi="Times New Roman" w:cs="Times New Roman"/>
          <w:sz w:val="24"/>
          <w:szCs w:val="24"/>
        </w:rPr>
        <w:t xml:space="preserve">lacking such a connection with their teacher experienced negative </w:t>
      </w:r>
      <w:r w:rsidRPr="007C5F68">
        <w:rPr>
          <w:rFonts w:ascii="Times New Roman" w:hAnsi="Times New Roman" w:cs="Times New Roman"/>
          <w:sz w:val="24"/>
          <w:szCs w:val="24"/>
        </w:rPr>
        <w:t xml:space="preserve">PA experiences. This finding highlights the need for teachers and sport coaches working with the ID population to be aware that their interactions </w:t>
      </w:r>
      <w:r w:rsidR="00CB2E9E" w:rsidRPr="007C5F68">
        <w:rPr>
          <w:rFonts w:ascii="Times New Roman" w:hAnsi="Times New Roman" w:cs="Times New Roman"/>
          <w:sz w:val="24"/>
          <w:szCs w:val="24"/>
        </w:rPr>
        <w:t>with adolescents with ID</w:t>
      </w:r>
      <w:r w:rsidRPr="007C5F68">
        <w:rPr>
          <w:rFonts w:ascii="Times New Roman" w:hAnsi="Times New Roman" w:cs="Times New Roman"/>
          <w:sz w:val="24"/>
          <w:szCs w:val="24"/>
        </w:rPr>
        <w:t xml:space="preserve"> can influence</w:t>
      </w:r>
      <w:r w:rsidR="00FC5BDE" w:rsidRPr="007C5F68">
        <w:rPr>
          <w:rFonts w:ascii="Times New Roman" w:hAnsi="Times New Roman" w:cs="Times New Roman"/>
          <w:sz w:val="24"/>
          <w:szCs w:val="24"/>
        </w:rPr>
        <w:t xml:space="preserve"> their motivation to engage in PA.</w:t>
      </w:r>
    </w:p>
    <w:p w14:paraId="3C36FF5C" w14:textId="6853FC2A" w:rsidR="00FC5BDE" w:rsidRPr="007C5F68" w:rsidRDefault="00BE3248" w:rsidP="00FE478D">
      <w:pPr>
        <w:spacing w:line="360" w:lineRule="auto"/>
        <w:ind w:firstLine="720"/>
        <w:rPr>
          <w:rFonts w:ascii="Times New Roman" w:hAnsi="Times New Roman" w:cs="Times New Roman"/>
          <w:sz w:val="24"/>
          <w:szCs w:val="24"/>
        </w:rPr>
      </w:pPr>
      <w:r w:rsidRPr="007C5F68">
        <w:rPr>
          <w:rFonts w:ascii="Times New Roman" w:hAnsi="Times New Roman" w:cs="Times New Roman"/>
          <w:sz w:val="24"/>
          <w:szCs w:val="24"/>
        </w:rPr>
        <w:t>Generally, participants who reported their parents as being physically active with healthy diets had better diets and were also more physically active than participants with inactive parents with poorer diets. In this sense, participants’ PA and dietary choices are influenced by the cultural norms at home.</w:t>
      </w:r>
      <w:r w:rsidR="00FC5BDE" w:rsidRPr="007C5F68">
        <w:rPr>
          <w:rFonts w:ascii="Times New Roman" w:hAnsi="Times New Roman" w:cs="Times New Roman"/>
          <w:sz w:val="24"/>
          <w:szCs w:val="24"/>
        </w:rPr>
        <w:t xml:space="preserve"> </w:t>
      </w:r>
    </w:p>
    <w:p w14:paraId="443CFF61" w14:textId="126C7052" w:rsidR="00EB4138" w:rsidRPr="001278AE" w:rsidRDefault="009B3F6F" w:rsidP="00FE478D">
      <w:pPr>
        <w:spacing w:line="360" w:lineRule="auto"/>
        <w:ind w:firstLine="720"/>
        <w:rPr>
          <w:rFonts w:ascii="Times New Roman" w:eastAsia="Times New Roman" w:hAnsi="Times New Roman" w:cs="Times New Roman"/>
          <w:b/>
          <w:sz w:val="24"/>
          <w:szCs w:val="24"/>
          <w:lang w:eastAsia="en-GB"/>
        </w:rPr>
      </w:pPr>
      <w:r w:rsidRPr="001F52DC">
        <w:rPr>
          <w:rFonts w:ascii="Times New Roman" w:hAnsi="Times New Roman" w:cs="Times New Roman"/>
          <w:sz w:val="24"/>
          <w:szCs w:val="24"/>
        </w:rPr>
        <w:t xml:space="preserve">A </w:t>
      </w:r>
      <w:r w:rsidR="00EB4138" w:rsidRPr="001F52DC">
        <w:rPr>
          <w:rFonts w:ascii="Times New Roman" w:hAnsi="Times New Roman" w:cs="Times New Roman"/>
          <w:sz w:val="24"/>
          <w:szCs w:val="24"/>
        </w:rPr>
        <w:t xml:space="preserve">lack of social support at home meant that participants were unable to do the </w:t>
      </w:r>
      <w:r w:rsidR="00A84D96" w:rsidRPr="001F52DC">
        <w:rPr>
          <w:rFonts w:ascii="Times New Roman" w:hAnsi="Times New Roman" w:cs="Times New Roman"/>
          <w:sz w:val="24"/>
          <w:szCs w:val="24"/>
        </w:rPr>
        <w:t>PA</w:t>
      </w:r>
      <w:r w:rsidR="00EB4138" w:rsidRPr="001F52DC">
        <w:rPr>
          <w:rFonts w:ascii="Times New Roman" w:hAnsi="Times New Roman" w:cs="Times New Roman"/>
          <w:sz w:val="24"/>
          <w:szCs w:val="24"/>
        </w:rPr>
        <w:t xml:space="preserve"> they enjoy, resulting in inactivity. This finding parallels Zecevic et al.’s (2010) suggestion that, in the non-ID population, those with greater parental support for </w:t>
      </w:r>
      <w:r w:rsidR="00A84D96" w:rsidRPr="001F52DC">
        <w:rPr>
          <w:rFonts w:ascii="Times New Roman" w:hAnsi="Times New Roman" w:cs="Times New Roman"/>
          <w:sz w:val="24"/>
          <w:szCs w:val="24"/>
        </w:rPr>
        <w:t>PA</w:t>
      </w:r>
      <w:r w:rsidR="00EB4138" w:rsidRPr="001F52DC">
        <w:rPr>
          <w:rFonts w:ascii="Times New Roman" w:hAnsi="Times New Roman" w:cs="Times New Roman"/>
          <w:sz w:val="24"/>
          <w:szCs w:val="24"/>
        </w:rPr>
        <w:t xml:space="preserve"> are 6.3 times more likely to be active.</w:t>
      </w:r>
      <w:r w:rsidR="003A5969" w:rsidRPr="003A5969">
        <w:rPr>
          <w:rFonts w:ascii="Times New Roman" w:eastAsia="Times New Roman" w:hAnsi="Times New Roman" w:cs="Times New Roman"/>
          <w:b/>
          <w:sz w:val="24"/>
          <w:szCs w:val="24"/>
          <w:lang w:eastAsia="en-GB"/>
        </w:rPr>
        <w:t xml:space="preserve"> </w:t>
      </w:r>
      <w:r w:rsidR="003A5969" w:rsidRPr="007C5F68">
        <w:rPr>
          <w:rFonts w:ascii="Times New Roman" w:eastAsia="Times New Roman" w:hAnsi="Times New Roman" w:cs="Times New Roman"/>
          <w:sz w:val="24"/>
          <w:szCs w:val="24"/>
          <w:lang w:eastAsia="en-GB"/>
        </w:rPr>
        <w:t>Molloy et al. (2010) suggest that those who experience low levels of social support also have lower levels of PA, whilst higher levels of social support is associated with regular PA in the general population.</w:t>
      </w:r>
      <w:r w:rsidR="003A5969" w:rsidRPr="007C5F68">
        <w:rPr>
          <w:rFonts w:ascii="Times New Roman" w:eastAsia="Times New Roman" w:hAnsi="Times New Roman" w:cs="Times New Roman"/>
          <w:b/>
          <w:sz w:val="24"/>
          <w:szCs w:val="24"/>
          <w:lang w:eastAsia="en-GB"/>
        </w:rPr>
        <w:t xml:space="preserve"> </w:t>
      </w:r>
      <w:r w:rsidR="00EB4138" w:rsidRPr="007C5F68">
        <w:rPr>
          <w:rFonts w:ascii="Times New Roman" w:hAnsi="Times New Roman" w:cs="Times New Roman"/>
          <w:sz w:val="24"/>
          <w:szCs w:val="24"/>
        </w:rPr>
        <w:t xml:space="preserve"> </w:t>
      </w:r>
      <w:r w:rsidR="00EB4138" w:rsidRPr="001F52DC">
        <w:rPr>
          <w:rFonts w:ascii="Times New Roman" w:hAnsi="Times New Roman" w:cs="Times New Roman"/>
          <w:sz w:val="24"/>
          <w:szCs w:val="24"/>
        </w:rPr>
        <w:t xml:space="preserve">Therefore, future </w:t>
      </w:r>
      <w:r w:rsidRPr="001F52DC">
        <w:rPr>
          <w:rFonts w:ascii="Times New Roman" w:hAnsi="Times New Roman" w:cs="Times New Roman"/>
          <w:sz w:val="24"/>
          <w:szCs w:val="24"/>
        </w:rPr>
        <w:t xml:space="preserve">PA </w:t>
      </w:r>
      <w:r w:rsidR="00EB4138" w:rsidRPr="001F52DC">
        <w:rPr>
          <w:rFonts w:ascii="Times New Roman" w:hAnsi="Times New Roman" w:cs="Times New Roman"/>
          <w:sz w:val="24"/>
          <w:szCs w:val="24"/>
        </w:rPr>
        <w:t>intervention</w:t>
      </w:r>
      <w:r w:rsidR="00AC101C" w:rsidRPr="001F52DC">
        <w:rPr>
          <w:rFonts w:ascii="Times New Roman" w:hAnsi="Times New Roman" w:cs="Times New Roman"/>
          <w:sz w:val="24"/>
          <w:szCs w:val="24"/>
        </w:rPr>
        <w:t>s</w:t>
      </w:r>
      <w:r w:rsidR="00EB4138" w:rsidRPr="001F52DC">
        <w:rPr>
          <w:rFonts w:ascii="Times New Roman" w:hAnsi="Times New Roman" w:cs="Times New Roman"/>
          <w:sz w:val="24"/>
          <w:szCs w:val="24"/>
        </w:rPr>
        <w:t xml:space="preserve"> </w:t>
      </w:r>
      <w:r w:rsidRPr="001F52DC">
        <w:rPr>
          <w:rFonts w:ascii="Times New Roman" w:hAnsi="Times New Roman" w:cs="Times New Roman"/>
          <w:sz w:val="24"/>
          <w:szCs w:val="24"/>
        </w:rPr>
        <w:t>for this population</w:t>
      </w:r>
      <w:r w:rsidR="00EB4138" w:rsidRPr="001F52DC">
        <w:rPr>
          <w:rFonts w:ascii="Times New Roman" w:hAnsi="Times New Roman" w:cs="Times New Roman"/>
          <w:sz w:val="24"/>
          <w:szCs w:val="24"/>
        </w:rPr>
        <w:t xml:space="preserve"> should consider the significant influence of parental support. </w:t>
      </w:r>
    </w:p>
    <w:p w14:paraId="7C86E1C3" w14:textId="4D6A74F3" w:rsidR="003A5969" w:rsidRPr="007C5F68" w:rsidRDefault="00EB4138" w:rsidP="00FE478D">
      <w:pPr>
        <w:spacing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Findings also suggest that participants have healthier eating patterns at school compared to at home. The school environments make attempts to control participants’ diet through limiting the salt in school foods. However, often these principles are not upheld in the participants’ home environment. </w:t>
      </w:r>
      <w:r w:rsidR="009B3F6F" w:rsidRPr="001F52DC">
        <w:rPr>
          <w:rFonts w:ascii="Times New Roman" w:hAnsi="Times New Roman" w:cs="Times New Roman"/>
          <w:sz w:val="24"/>
          <w:szCs w:val="24"/>
        </w:rPr>
        <w:t>P</w:t>
      </w:r>
      <w:r w:rsidRPr="001F52DC">
        <w:rPr>
          <w:rFonts w:ascii="Times New Roman" w:hAnsi="Times New Roman" w:cs="Times New Roman"/>
          <w:sz w:val="24"/>
          <w:szCs w:val="24"/>
        </w:rPr>
        <w:t xml:space="preserve">articipants’ eating patterns at home were </w:t>
      </w:r>
      <w:r w:rsidR="009B3F6F" w:rsidRPr="001F52DC">
        <w:rPr>
          <w:rFonts w:ascii="Times New Roman" w:hAnsi="Times New Roman" w:cs="Times New Roman"/>
          <w:sz w:val="24"/>
          <w:szCs w:val="24"/>
        </w:rPr>
        <w:t xml:space="preserve">largely </w:t>
      </w:r>
      <w:r w:rsidRPr="001F52DC">
        <w:rPr>
          <w:rFonts w:ascii="Times New Roman" w:hAnsi="Times New Roman" w:cs="Times New Roman"/>
          <w:sz w:val="24"/>
          <w:szCs w:val="24"/>
        </w:rPr>
        <w:t>found to be negatively influenced by parents’ cooking choices and home food availability</w:t>
      </w:r>
      <w:r w:rsidR="00FF3471" w:rsidRPr="001F52DC">
        <w:rPr>
          <w:rFonts w:ascii="Times New Roman" w:hAnsi="Times New Roman" w:cs="Times New Roman"/>
          <w:sz w:val="24"/>
          <w:szCs w:val="24"/>
        </w:rPr>
        <w:t xml:space="preserve">. </w:t>
      </w:r>
      <w:r w:rsidR="00FC5BDE" w:rsidRPr="007C5F68">
        <w:rPr>
          <w:rFonts w:ascii="Times New Roman" w:hAnsi="Times New Roman" w:cs="Times New Roman"/>
          <w:sz w:val="24"/>
          <w:szCs w:val="24"/>
        </w:rPr>
        <w:t>This demonstrates that the individual’s home life environment has a strong influence on their dietary patterns. Although this can be a positive influence for few, the majority of participants in this study reported the negative influences at home. A previous study has demonstrated that, in a non-ID context, young people’s diet is influence</w:t>
      </w:r>
      <w:r w:rsidR="00EB7B35" w:rsidRPr="007C5F68">
        <w:rPr>
          <w:rFonts w:ascii="Times New Roman" w:hAnsi="Times New Roman" w:cs="Times New Roman"/>
          <w:sz w:val="24"/>
          <w:szCs w:val="24"/>
        </w:rPr>
        <w:t>d</w:t>
      </w:r>
      <w:r w:rsidR="00FC5BDE" w:rsidRPr="007C5F68">
        <w:rPr>
          <w:rFonts w:ascii="Times New Roman" w:hAnsi="Times New Roman" w:cs="Times New Roman"/>
          <w:sz w:val="24"/>
          <w:szCs w:val="24"/>
        </w:rPr>
        <w:t xml:space="preserve"> by home food availability. </w:t>
      </w:r>
      <w:r w:rsidR="00FC5BDE" w:rsidRPr="007C5F68">
        <w:rPr>
          <w:rFonts w:ascii="Times New Roman" w:hAnsi="Times New Roman" w:cs="Times New Roman"/>
          <w:sz w:val="24"/>
          <w:szCs w:val="24"/>
        </w:rPr>
        <w:lastRenderedPageBreak/>
        <w:t xml:space="preserve">Campbell et al. (2013) investigated the impact of maternal nutrition knowledge on their child’s diet, and found the association to be mediated by home food availability. In other words, children of mothers with increased levels of nutrition knowledge consumed more fruit and vegetables, whilst children with mothers with poor nutrition knowledge consumed more foods associated with overweight and obesity. The current findings </w:t>
      </w:r>
      <w:r w:rsidR="003A5969" w:rsidRPr="007C5F68">
        <w:rPr>
          <w:rFonts w:ascii="Times New Roman" w:hAnsi="Times New Roman" w:cs="Times New Roman"/>
          <w:sz w:val="24"/>
          <w:szCs w:val="24"/>
        </w:rPr>
        <w:t xml:space="preserve">highlights that home food availability also influences eating habits of adolescents with ID. </w:t>
      </w:r>
      <w:r w:rsidR="00FC5BDE" w:rsidRPr="007C5F68">
        <w:rPr>
          <w:rFonts w:ascii="Times New Roman" w:hAnsi="Times New Roman" w:cs="Times New Roman"/>
          <w:sz w:val="24"/>
          <w:szCs w:val="24"/>
        </w:rPr>
        <w:t xml:space="preserve">The current finding also presents the weekend as the least healthy days in terms of diet. The school week encourages a more structured and healthier eating pattern. </w:t>
      </w:r>
    </w:p>
    <w:p w14:paraId="7451EAA9" w14:textId="1ACB0050" w:rsidR="000772E5" w:rsidRPr="007C5F68" w:rsidRDefault="003A5969" w:rsidP="00FE478D">
      <w:pPr>
        <w:spacing w:line="360" w:lineRule="auto"/>
        <w:ind w:firstLine="720"/>
        <w:rPr>
          <w:rFonts w:ascii="Times New Roman" w:hAnsi="Times New Roman" w:cs="Times New Roman"/>
          <w:sz w:val="24"/>
          <w:szCs w:val="24"/>
        </w:rPr>
      </w:pPr>
      <w:r w:rsidRPr="007C5F68">
        <w:rPr>
          <w:rFonts w:ascii="Times New Roman" w:hAnsi="Times New Roman" w:cs="Times New Roman"/>
          <w:sz w:val="24"/>
          <w:szCs w:val="24"/>
        </w:rPr>
        <w:t xml:space="preserve">For one participant in particular, </w:t>
      </w:r>
      <w:r w:rsidR="000772E5" w:rsidRPr="007C5F68">
        <w:rPr>
          <w:rFonts w:ascii="Times New Roman" w:hAnsi="Times New Roman" w:cs="Times New Roman"/>
          <w:sz w:val="24"/>
          <w:szCs w:val="24"/>
        </w:rPr>
        <w:t>the geographical barrier of living several miles from school friends and being unable to travel alone draws links with</w:t>
      </w:r>
      <w:r w:rsidRPr="007C5F68">
        <w:rPr>
          <w:rFonts w:ascii="Times New Roman" w:hAnsi="Times New Roman" w:cs="Times New Roman"/>
          <w:sz w:val="24"/>
          <w:szCs w:val="24"/>
        </w:rPr>
        <w:t xml:space="preserve"> the autonomy component of SDT. </w:t>
      </w:r>
      <w:r w:rsidR="000772E5" w:rsidRPr="007C5F68">
        <w:rPr>
          <w:rFonts w:ascii="Times New Roman" w:hAnsi="Times New Roman" w:cs="Times New Roman"/>
          <w:sz w:val="24"/>
          <w:szCs w:val="24"/>
        </w:rPr>
        <w:t>For Kevin, t</w:t>
      </w:r>
      <w:r w:rsidRPr="007C5F68">
        <w:rPr>
          <w:rFonts w:ascii="Times New Roman" w:hAnsi="Times New Roman" w:cs="Times New Roman"/>
          <w:sz w:val="24"/>
          <w:szCs w:val="24"/>
        </w:rPr>
        <w:t>he lack of autonomy in ‘getting out’ due</w:t>
      </w:r>
      <w:r w:rsidR="000772E5" w:rsidRPr="007C5F68">
        <w:rPr>
          <w:rFonts w:ascii="Times New Roman" w:hAnsi="Times New Roman" w:cs="Times New Roman"/>
          <w:sz w:val="24"/>
          <w:szCs w:val="24"/>
        </w:rPr>
        <w:t xml:space="preserve"> to the location of where he </w:t>
      </w:r>
      <w:r w:rsidRPr="007C5F68">
        <w:rPr>
          <w:rFonts w:ascii="Times New Roman" w:hAnsi="Times New Roman" w:cs="Times New Roman"/>
          <w:sz w:val="24"/>
          <w:szCs w:val="24"/>
        </w:rPr>
        <w:t xml:space="preserve">lives means that he does not consider how he spends his time as being self-endorsed (Ryan &amp; Deci, 2006), highlighting the heteronomy he experiences in his home environment. Being unable to get out of the house has the potential to lead to social isolation which has been shown to result in more sedentary lifestyles and reduced levels of PA (Sanders et al., 2000; Sinkkonen et al., </w:t>
      </w:r>
      <w:r w:rsidR="00FE478D" w:rsidRPr="007C5F68">
        <w:rPr>
          <w:rFonts w:ascii="Times New Roman" w:hAnsi="Times New Roman" w:cs="Times New Roman"/>
          <w:sz w:val="24"/>
          <w:szCs w:val="24"/>
        </w:rPr>
        <w:t xml:space="preserve">2014).  </w:t>
      </w:r>
      <w:r w:rsidR="000772E5" w:rsidRPr="007C5F68">
        <w:rPr>
          <w:rFonts w:ascii="Times New Roman" w:hAnsi="Times New Roman" w:cs="Times New Roman"/>
          <w:sz w:val="24"/>
          <w:szCs w:val="24"/>
        </w:rPr>
        <w:t>This contrasts with Keith’s home context which can be considered an autonomy supportive environment in that he is influenced by his family’s healthy eating, but ultimately feels like the choices he makes are his own and that his actions are self-determined. This finding is consistent with that of Wehmeyer and Bolding (2001) who suggest that an environment which provides adequate support and opportunities to practice self-determination facilitate the development of self-determination in those with ID.</w:t>
      </w:r>
    </w:p>
    <w:p w14:paraId="510371F3" w14:textId="3BA7018C" w:rsidR="00FC5BDE" w:rsidRPr="00A4221E" w:rsidRDefault="00DA623E" w:rsidP="00FE478D">
      <w:pPr>
        <w:spacing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The cultural norms at home present a number of previously identified risks associated with the development of obesity (Hsieh et al</w:t>
      </w:r>
      <w:r w:rsidR="003E1A32" w:rsidRPr="001F52DC">
        <w:rPr>
          <w:rFonts w:ascii="Times New Roman" w:hAnsi="Times New Roman" w:cs="Times New Roman"/>
          <w:sz w:val="24"/>
          <w:szCs w:val="24"/>
        </w:rPr>
        <w:t>.,</w:t>
      </w:r>
      <w:r w:rsidRPr="001F52DC">
        <w:rPr>
          <w:rFonts w:ascii="Times New Roman" w:hAnsi="Times New Roman" w:cs="Times New Roman"/>
          <w:sz w:val="24"/>
          <w:szCs w:val="24"/>
        </w:rPr>
        <w:t xml:space="preserve"> 2014</w:t>
      </w:r>
      <w:r w:rsidR="00DC7CAC" w:rsidRPr="001F52DC">
        <w:rPr>
          <w:rFonts w:ascii="Times New Roman" w:hAnsi="Times New Roman" w:cs="Times New Roman"/>
          <w:sz w:val="24"/>
          <w:szCs w:val="24"/>
        </w:rPr>
        <w:t xml:space="preserve">; </w:t>
      </w:r>
      <w:r w:rsidR="003E1A32" w:rsidRPr="001F52DC">
        <w:rPr>
          <w:rFonts w:ascii="Times New Roman" w:hAnsi="Times New Roman" w:cs="Times New Roman"/>
          <w:sz w:val="24"/>
          <w:szCs w:val="24"/>
        </w:rPr>
        <w:t xml:space="preserve">McGuire et al., 2007) </w:t>
      </w:r>
      <w:r w:rsidRPr="001F52DC">
        <w:rPr>
          <w:rFonts w:ascii="Times New Roman" w:hAnsi="Times New Roman" w:cs="Times New Roman"/>
          <w:sz w:val="24"/>
          <w:szCs w:val="24"/>
        </w:rPr>
        <w:t xml:space="preserve">which raises concerns about the impact that making the transition from the structured supportive environment of school will have on these participants’ lifestyle behaviours. This finding </w:t>
      </w:r>
      <w:r w:rsidR="00EB4138" w:rsidRPr="001F52DC">
        <w:rPr>
          <w:rFonts w:ascii="Times New Roman" w:hAnsi="Times New Roman" w:cs="Times New Roman"/>
          <w:sz w:val="24"/>
          <w:szCs w:val="24"/>
        </w:rPr>
        <w:t>highlights the importance of educating parents about nutrition and the impact of their food choices on their child’s health</w:t>
      </w:r>
      <w:r w:rsidR="000772E5" w:rsidRPr="007C5F68">
        <w:rPr>
          <w:rFonts w:ascii="Times New Roman" w:hAnsi="Times New Roman" w:cs="Times New Roman"/>
          <w:sz w:val="24"/>
          <w:szCs w:val="24"/>
        </w:rPr>
        <w:t>, as well as the importance of providing autonomy supportive environments</w:t>
      </w:r>
      <w:r w:rsidR="00EB4138" w:rsidRPr="007C5F68">
        <w:rPr>
          <w:rFonts w:ascii="Times New Roman" w:hAnsi="Times New Roman" w:cs="Times New Roman"/>
          <w:sz w:val="24"/>
          <w:szCs w:val="24"/>
        </w:rPr>
        <w:t xml:space="preserve">. </w:t>
      </w:r>
    </w:p>
    <w:p w14:paraId="51048040" w14:textId="77777777" w:rsidR="001278AE" w:rsidRDefault="00126175" w:rsidP="001278AE">
      <w:pPr>
        <w:spacing w:after="0" w:line="360" w:lineRule="auto"/>
        <w:ind w:firstLine="720"/>
        <w:rPr>
          <w:rFonts w:ascii="Times New Roman" w:hAnsi="Times New Roman" w:cs="Times New Roman"/>
          <w:sz w:val="24"/>
          <w:szCs w:val="24"/>
        </w:rPr>
      </w:pPr>
      <w:r w:rsidRPr="007C5F68">
        <w:rPr>
          <w:rFonts w:ascii="Times New Roman" w:hAnsi="Times New Roman" w:cs="Times New Roman"/>
          <w:sz w:val="24"/>
          <w:szCs w:val="24"/>
        </w:rPr>
        <w:t xml:space="preserve">The school’s efforts to support a healthier diet among pupils, such as limiting salt intake, can be linked to the autonomy component of SDT.  This component suggests that an individual must be autonomous in their actions to be self-determined (Ryan &amp; Deci, 2006). Autonomy plays an important role in facilitating intrinsic motivation and for internalisation </w:t>
      </w:r>
      <w:r w:rsidRPr="007C5F68">
        <w:rPr>
          <w:rFonts w:ascii="Times New Roman" w:hAnsi="Times New Roman" w:cs="Times New Roman"/>
          <w:sz w:val="24"/>
          <w:szCs w:val="24"/>
        </w:rPr>
        <w:lastRenderedPageBreak/>
        <w:t xml:space="preserve">of extrinsic motivation to engage in a behaviour/activity. </w:t>
      </w:r>
      <w:r w:rsidR="00EB4138" w:rsidRPr="001F52DC">
        <w:rPr>
          <w:rFonts w:ascii="Times New Roman" w:hAnsi="Times New Roman" w:cs="Times New Roman"/>
          <w:sz w:val="24"/>
          <w:szCs w:val="24"/>
        </w:rPr>
        <w:t xml:space="preserve">SDT would suggest that a lack of autonomy in PA and diet could have a negative impact on participants’ motivation longer term. </w:t>
      </w:r>
      <w:r>
        <w:rPr>
          <w:rFonts w:ascii="Times New Roman" w:hAnsi="Times New Roman" w:cs="Times New Roman"/>
          <w:sz w:val="24"/>
          <w:szCs w:val="24"/>
        </w:rPr>
        <w:t>A</w:t>
      </w:r>
      <w:r w:rsidRPr="001F52DC">
        <w:rPr>
          <w:rFonts w:ascii="Times New Roman" w:hAnsi="Times New Roman" w:cs="Times New Roman"/>
          <w:sz w:val="24"/>
          <w:szCs w:val="24"/>
        </w:rPr>
        <w:t xml:space="preserve">lthough the school environment was found to be a positive influence on participants’ PA and diet in the current study, the longer term impact of their heteronomous approach to encourage PA and a healthier diet remain unknown. </w:t>
      </w:r>
      <w:r w:rsidR="00DD5BD6" w:rsidRPr="007C5F68">
        <w:rPr>
          <w:rFonts w:ascii="Times New Roman" w:hAnsi="Times New Roman" w:cs="Times New Roman"/>
          <w:sz w:val="24"/>
          <w:szCs w:val="24"/>
        </w:rPr>
        <w:t xml:space="preserve">According to Deci (2004), learning environments should promote autonomy in people with ID to support greater well-being. </w:t>
      </w:r>
      <w:r w:rsidR="00EB4138" w:rsidRPr="001F52DC">
        <w:rPr>
          <w:rFonts w:ascii="Times New Roman" w:hAnsi="Times New Roman" w:cs="Times New Roman"/>
          <w:sz w:val="24"/>
          <w:szCs w:val="24"/>
        </w:rPr>
        <w:t>Therefore, future research would benefit from investigating ASN schools’ understanding of their role in influencing pupils’ lifestyle behaviours. More specifically, research could explore whether schools consider their role in influencing pupils’ lifestyle behaviours to be short-term, terminating once the young person makes the transition from school, or whether their role is more about educating pupils longer term, resulting in lifelong learning.</w:t>
      </w:r>
    </w:p>
    <w:p w14:paraId="36FD1FAE" w14:textId="34B8E627" w:rsidR="001A6231" w:rsidRDefault="00EB4138" w:rsidP="001278AE">
      <w:pPr>
        <w:spacing w:after="0"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Participants’ motivation to participate in </w:t>
      </w:r>
      <w:r w:rsidR="006B1BB4" w:rsidRPr="001F52DC">
        <w:rPr>
          <w:rFonts w:ascii="Times New Roman" w:hAnsi="Times New Roman" w:cs="Times New Roman"/>
          <w:sz w:val="24"/>
          <w:szCs w:val="24"/>
        </w:rPr>
        <w:t>PA</w:t>
      </w:r>
      <w:r w:rsidRPr="001F52DC">
        <w:rPr>
          <w:rFonts w:ascii="Times New Roman" w:hAnsi="Times New Roman" w:cs="Times New Roman"/>
          <w:sz w:val="24"/>
          <w:szCs w:val="24"/>
        </w:rPr>
        <w:t xml:space="preserve"> was found to be influenced by self-efficacy and social connectedness. Participants were more intrinsically motivated to engage in activities for which they have a high self-efficacy, whilst low self-efficacy in an activity thwarted intrinsic motivation</w:t>
      </w:r>
      <w:r w:rsidR="00C1497B" w:rsidRPr="001F52DC">
        <w:rPr>
          <w:rFonts w:ascii="Times New Roman" w:hAnsi="Times New Roman" w:cs="Times New Roman"/>
          <w:sz w:val="24"/>
          <w:szCs w:val="24"/>
        </w:rPr>
        <w:t>, highlighting</w:t>
      </w:r>
      <w:r w:rsidRPr="001F52DC">
        <w:rPr>
          <w:rFonts w:ascii="Times New Roman" w:hAnsi="Times New Roman" w:cs="Times New Roman"/>
          <w:sz w:val="24"/>
          <w:szCs w:val="24"/>
        </w:rPr>
        <w:t xml:space="preserve"> the importance of considering participants’ self-efficacy </w:t>
      </w:r>
      <w:r w:rsidR="00C1497B" w:rsidRPr="001F52DC">
        <w:rPr>
          <w:rFonts w:ascii="Times New Roman" w:hAnsi="Times New Roman" w:cs="Times New Roman"/>
          <w:sz w:val="24"/>
          <w:szCs w:val="24"/>
        </w:rPr>
        <w:t>in activities</w:t>
      </w:r>
      <w:r w:rsidR="00CC5683" w:rsidRPr="001F52DC">
        <w:rPr>
          <w:rFonts w:ascii="Times New Roman" w:hAnsi="Times New Roman" w:cs="Times New Roman"/>
          <w:sz w:val="24"/>
          <w:szCs w:val="24"/>
        </w:rPr>
        <w:t xml:space="preserve"> </w:t>
      </w:r>
      <w:r w:rsidRPr="001F52DC">
        <w:rPr>
          <w:rFonts w:ascii="Times New Roman" w:hAnsi="Times New Roman" w:cs="Times New Roman"/>
          <w:sz w:val="24"/>
          <w:szCs w:val="24"/>
        </w:rPr>
        <w:t xml:space="preserve">when attempting to encourage </w:t>
      </w:r>
      <w:r w:rsidR="00C1497B" w:rsidRPr="001F52DC">
        <w:rPr>
          <w:rFonts w:ascii="Times New Roman" w:hAnsi="Times New Roman" w:cs="Times New Roman"/>
          <w:sz w:val="24"/>
          <w:szCs w:val="24"/>
        </w:rPr>
        <w:t>PA</w:t>
      </w:r>
      <w:r w:rsidRPr="001F52DC">
        <w:rPr>
          <w:rFonts w:ascii="Times New Roman" w:hAnsi="Times New Roman" w:cs="Times New Roman"/>
          <w:sz w:val="24"/>
          <w:szCs w:val="24"/>
        </w:rPr>
        <w:t xml:space="preserve"> in adolescents with ID.</w:t>
      </w:r>
      <w:r w:rsidR="00965B14" w:rsidRPr="007C5F68">
        <w:rPr>
          <w:rFonts w:ascii="Times New Roman" w:hAnsi="Times New Roman" w:cs="Times New Roman"/>
          <w:b/>
          <w:sz w:val="24"/>
          <w:szCs w:val="24"/>
        </w:rPr>
        <w:t xml:space="preserve"> </w:t>
      </w:r>
      <w:r w:rsidRPr="007C5F68">
        <w:rPr>
          <w:rFonts w:ascii="Times New Roman" w:hAnsi="Times New Roman" w:cs="Times New Roman"/>
          <w:sz w:val="24"/>
          <w:szCs w:val="24"/>
        </w:rPr>
        <w:t xml:space="preserve"> </w:t>
      </w:r>
      <w:r w:rsidR="00965B14" w:rsidRPr="007C5F68">
        <w:rPr>
          <w:rFonts w:ascii="Times New Roman" w:hAnsi="Times New Roman" w:cs="Times New Roman"/>
          <w:sz w:val="24"/>
          <w:szCs w:val="24"/>
        </w:rPr>
        <w:t xml:space="preserve">This finding parallels Ryan and Deci’s (2007) suggestion that an individual’s competence can facilitate intrinsic motivation, whilst diminished feelings of competence serve to restrict it. If the goal is to increase PA levels in those with ID, then this finding presents the importance of considering self-efficacy levels for PA in this population. </w:t>
      </w:r>
      <w:r w:rsidRPr="001F52DC">
        <w:rPr>
          <w:rFonts w:ascii="Times New Roman" w:hAnsi="Times New Roman" w:cs="Times New Roman"/>
          <w:sz w:val="24"/>
          <w:szCs w:val="24"/>
        </w:rPr>
        <w:t xml:space="preserve">Parents, carers, teachers and researchers should be aware that promoting just any activity would be insufficient. Instead, the activity must be tailored to the individual in relation to their self-efficacy to maintain interest and enjoyment. </w:t>
      </w:r>
    </w:p>
    <w:p w14:paraId="358ED2D0" w14:textId="13F41E29" w:rsidR="00A508AC" w:rsidRPr="007C5F68" w:rsidRDefault="00EB4138" w:rsidP="00FE478D">
      <w:pPr>
        <w:spacing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Furthermore, participants are more likely to be intrinsically and extrinsically motivated in activities they experience a sense of social connectedness and belonging. The current findings identify the need for adolescents with ID to establish social relationships, from which friendships can be borne. Social connectedness and competition with friends facilitated intrinsic motivation to participate in PA in this population, whilst a lack of social connectedness leads to feelings of alienation. </w:t>
      </w:r>
      <w:r w:rsidR="002D4E34" w:rsidRPr="007C5F68">
        <w:rPr>
          <w:rFonts w:ascii="Times New Roman" w:hAnsi="Times New Roman" w:cs="Times New Roman"/>
          <w:sz w:val="24"/>
          <w:szCs w:val="24"/>
        </w:rPr>
        <w:t xml:space="preserve">This finding supports Ryan and Deci’s (2007) suggestion that intrinsic motivation is most likely to develop in contexts where the need for relatedness is supported. </w:t>
      </w:r>
      <w:r w:rsidR="00A508AC" w:rsidRPr="007C5F68">
        <w:rPr>
          <w:rFonts w:ascii="Times New Roman" w:hAnsi="Times New Roman" w:cs="Times New Roman"/>
          <w:sz w:val="24"/>
          <w:szCs w:val="24"/>
        </w:rPr>
        <w:t xml:space="preserve">According to Deci &amp; Ryan (1985), competition can either increase or decrease intrinsic motivation depending on the individual’s perception of the competitive situation. However, for many participants in the current study, competition with friends served to facilitate intrinsic motivation. Participants discussed their enjoyment for activities </w:t>
      </w:r>
      <w:r w:rsidR="00A508AC" w:rsidRPr="007C5F68">
        <w:rPr>
          <w:rFonts w:ascii="Times New Roman" w:hAnsi="Times New Roman" w:cs="Times New Roman"/>
          <w:sz w:val="24"/>
          <w:szCs w:val="24"/>
        </w:rPr>
        <w:lastRenderedPageBreak/>
        <w:t>that involve some competition, demonstrating that high intrinsic and extrinsic motivation to be physically active need not be mutually exclusive in this population.</w:t>
      </w:r>
    </w:p>
    <w:p w14:paraId="26FB1076" w14:textId="72FA6A18" w:rsidR="002D4E34" w:rsidRPr="007C5F68" w:rsidRDefault="002D4E34" w:rsidP="00FE478D">
      <w:pPr>
        <w:spacing w:line="360" w:lineRule="auto"/>
        <w:ind w:firstLine="720"/>
        <w:rPr>
          <w:rFonts w:ascii="Times New Roman" w:hAnsi="Times New Roman" w:cs="Times New Roman"/>
          <w:sz w:val="24"/>
          <w:szCs w:val="24"/>
        </w:rPr>
      </w:pPr>
      <w:r w:rsidRPr="007C5F68">
        <w:rPr>
          <w:rFonts w:ascii="Times New Roman" w:hAnsi="Times New Roman" w:cs="Times New Roman"/>
          <w:sz w:val="24"/>
          <w:szCs w:val="24"/>
        </w:rPr>
        <w:t xml:space="preserve">Ryan and Deci (2007) suggest that the need for relatedness is not as proximal as the need for competence and autonomy, although essential for intrinsic motivation to grow. However, during discussions about their enjoyment for activities, participants often immediately linked the activities they participate in to their social relationships, even before discussing their competence for the activity.  In this sense, for some young people with ID, social relatedness takes precedence over competence in PA, meaning that establishing a sense of connectedness with others during PA is more important than their levels of competence. </w:t>
      </w:r>
    </w:p>
    <w:p w14:paraId="3FC71600" w14:textId="77777777" w:rsidR="008D62ED" w:rsidRPr="007C5F68" w:rsidRDefault="008D62ED" w:rsidP="00FE478D">
      <w:pPr>
        <w:spacing w:line="360" w:lineRule="auto"/>
        <w:ind w:firstLine="720"/>
        <w:rPr>
          <w:rFonts w:ascii="Times New Roman" w:hAnsi="Times New Roman" w:cs="Times New Roman"/>
          <w:sz w:val="24"/>
          <w:szCs w:val="24"/>
        </w:rPr>
      </w:pPr>
      <w:r w:rsidRPr="007C5F68">
        <w:rPr>
          <w:rFonts w:ascii="Times New Roman" w:hAnsi="Times New Roman" w:cs="Times New Roman"/>
          <w:sz w:val="24"/>
          <w:szCs w:val="24"/>
        </w:rPr>
        <w:t xml:space="preserve">Perhaps it is not too surprising that Kevin experiences a lack of social connectedness since he lives so far from school friends and does not belong to any out-of-school clubs. Deci and Ryan (2000) state that when people feel alienated, they become more inhibited which negatively impacts their likelihood to experience interest or enjoyment in their activities. In this sense, feeling rejected or unsupported undermines intrinsic motivation. </w:t>
      </w:r>
    </w:p>
    <w:p w14:paraId="4527C585" w14:textId="77777777" w:rsidR="0070072E" w:rsidRPr="007C5F68" w:rsidRDefault="00B72E16" w:rsidP="00FE478D">
      <w:pPr>
        <w:spacing w:line="360" w:lineRule="auto"/>
        <w:ind w:firstLine="720"/>
        <w:rPr>
          <w:rFonts w:ascii="Times New Roman" w:hAnsi="Times New Roman" w:cs="Times New Roman"/>
          <w:sz w:val="24"/>
          <w:szCs w:val="24"/>
        </w:rPr>
      </w:pPr>
      <w:r w:rsidRPr="007C5F68">
        <w:rPr>
          <w:rFonts w:ascii="Times New Roman" w:hAnsi="Times New Roman" w:cs="Times New Roman"/>
          <w:sz w:val="24"/>
          <w:szCs w:val="24"/>
        </w:rPr>
        <w:t>In addition to the immediate environmental influences such as family and school on adolescents’ PA and diet, findings also highlighted that wider environmental factors have an indirect impact.</w:t>
      </w:r>
      <w:r w:rsidR="0070072E" w:rsidRPr="007C5F68">
        <w:rPr>
          <w:rFonts w:ascii="Times New Roman" w:hAnsi="Times New Roman" w:cs="Times New Roman"/>
          <w:sz w:val="24"/>
          <w:szCs w:val="24"/>
        </w:rPr>
        <w:t xml:space="preserve"> Poor weather conditions prevented PA engagement. For some participants, being unable to participate in sport-based clubs during poor weather resulted in them being unable to have contact with their friends.  Therefore, poor weather not only results in a decrease in PA, it also has the potential to lead to social isolation.</w:t>
      </w:r>
    </w:p>
    <w:p w14:paraId="6E287612" w14:textId="77777777" w:rsidR="001278AE" w:rsidRPr="007C5F68" w:rsidRDefault="0070072E" w:rsidP="00FE478D">
      <w:pPr>
        <w:spacing w:line="360" w:lineRule="auto"/>
        <w:ind w:firstLine="720"/>
        <w:rPr>
          <w:rFonts w:ascii="Times New Roman" w:hAnsi="Times New Roman" w:cs="Times New Roman"/>
          <w:sz w:val="24"/>
          <w:szCs w:val="24"/>
        </w:rPr>
      </w:pPr>
      <w:r w:rsidRPr="007C5F68">
        <w:rPr>
          <w:rFonts w:ascii="Times New Roman" w:hAnsi="Times New Roman" w:cs="Times New Roman"/>
          <w:sz w:val="24"/>
          <w:szCs w:val="24"/>
        </w:rPr>
        <w:t>Finally, other factors which are external to the individual, such as shop stock, pricing of foods and transport impact on the diet and PA of young people with ID. This finding can be understood in terms of Bronfenbrenner’s (1979) Bioecological Systems Theory, with availability and pricing representing the macrosystem; the outer layer of the individual’s environment which includes the political system, society, economics, and culture. Therefore, these findings reveal</w:t>
      </w:r>
      <w:r w:rsidR="002A6DB8" w:rsidRPr="007C5F68">
        <w:rPr>
          <w:rFonts w:ascii="Times New Roman" w:hAnsi="Times New Roman" w:cs="Times New Roman"/>
          <w:sz w:val="24"/>
          <w:szCs w:val="24"/>
        </w:rPr>
        <w:t xml:space="preserve"> any intervention focused on preventing obesity in this population ought to be multipronged. </w:t>
      </w:r>
    </w:p>
    <w:p w14:paraId="5B44767D" w14:textId="21468188" w:rsidR="00EB4138" w:rsidRPr="001278AE" w:rsidRDefault="005003E4" w:rsidP="00FE478D">
      <w:pPr>
        <w:spacing w:line="360" w:lineRule="auto"/>
        <w:ind w:firstLine="720"/>
        <w:rPr>
          <w:rFonts w:ascii="Times New Roman" w:hAnsi="Times New Roman" w:cs="Times New Roman"/>
          <w:b/>
          <w:color w:val="FF0000"/>
          <w:sz w:val="24"/>
          <w:szCs w:val="24"/>
        </w:rPr>
      </w:pPr>
      <w:r w:rsidRPr="001F52DC">
        <w:rPr>
          <w:rFonts w:ascii="Times New Roman" w:hAnsi="Times New Roman" w:cs="Times New Roman"/>
          <w:sz w:val="24"/>
          <w:szCs w:val="24"/>
        </w:rPr>
        <w:t xml:space="preserve">Overall, these findings provide a unique insight into the influence of social environments and </w:t>
      </w:r>
      <w:r w:rsidR="00856741" w:rsidRPr="001F52DC">
        <w:rPr>
          <w:rFonts w:ascii="Times New Roman" w:hAnsi="Times New Roman" w:cs="Times New Roman"/>
          <w:sz w:val="24"/>
          <w:szCs w:val="24"/>
        </w:rPr>
        <w:t xml:space="preserve">motivation on </w:t>
      </w:r>
      <w:r w:rsidRPr="001F52DC">
        <w:rPr>
          <w:rFonts w:ascii="Times New Roman" w:hAnsi="Times New Roman" w:cs="Times New Roman"/>
          <w:sz w:val="24"/>
          <w:szCs w:val="24"/>
        </w:rPr>
        <w:t xml:space="preserve">PA levels and diet of adolescents with ID </w:t>
      </w:r>
      <w:r w:rsidR="00856741" w:rsidRPr="001F52DC">
        <w:rPr>
          <w:rFonts w:ascii="Times New Roman" w:hAnsi="Times New Roman" w:cs="Times New Roman"/>
          <w:sz w:val="24"/>
          <w:szCs w:val="24"/>
        </w:rPr>
        <w:t xml:space="preserve">and </w:t>
      </w:r>
      <w:r w:rsidRPr="001F52DC">
        <w:rPr>
          <w:rFonts w:ascii="Times New Roman" w:hAnsi="Times New Roman" w:cs="Times New Roman"/>
          <w:sz w:val="24"/>
          <w:szCs w:val="24"/>
        </w:rPr>
        <w:t>pre-transition from school</w:t>
      </w:r>
      <w:r w:rsidR="00F760A5" w:rsidRPr="001F52DC">
        <w:rPr>
          <w:rFonts w:ascii="Times New Roman" w:hAnsi="Times New Roman" w:cs="Times New Roman"/>
          <w:sz w:val="24"/>
          <w:szCs w:val="24"/>
        </w:rPr>
        <w:t>, which have been neglected in the literature to date. These findings make an important contribution to understanding PA and diet in this population.</w:t>
      </w:r>
      <w:r w:rsidR="00A3445B">
        <w:rPr>
          <w:rFonts w:ascii="Times New Roman" w:hAnsi="Times New Roman" w:cs="Times New Roman"/>
          <w:sz w:val="24"/>
          <w:szCs w:val="24"/>
        </w:rPr>
        <w:t xml:space="preserve"> </w:t>
      </w:r>
      <w:r w:rsidR="00A3445B" w:rsidRPr="007C5F68">
        <w:rPr>
          <w:rFonts w:ascii="Times New Roman" w:hAnsi="Times New Roman" w:cs="Times New Roman"/>
          <w:sz w:val="24"/>
          <w:szCs w:val="24"/>
        </w:rPr>
        <w:t xml:space="preserve">Further, this study </w:t>
      </w:r>
      <w:r w:rsidR="00A3445B" w:rsidRPr="007C5F68">
        <w:rPr>
          <w:rFonts w:ascii="Times New Roman" w:hAnsi="Times New Roman" w:cs="Times New Roman"/>
          <w:sz w:val="24"/>
          <w:szCs w:val="24"/>
        </w:rPr>
        <w:lastRenderedPageBreak/>
        <w:t xml:space="preserve">will be useful for informing interventions which aim to reduce and prevent rising levels of obesity in adolescents with ID.  </w:t>
      </w:r>
    </w:p>
    <w:p w14:paraId="6C82757F" w14:textId="77777777" w:rsidR="00EB4138" w:rsidRPr="001F52DC" w:rsidRDefault="00EB4138" w:rsidP="00EB4138">
      <w:pPr>
        <w:spacing w:line="360" w:lineRule="auto"/>
        <w:rPr>
          <w:rFonts w:ascii="Times New Roman" w:hAnsi="Times New Roman" w:cs="Times New Roman"/>
          <w:b/>
          <w:i/>
          <w:sz w:val="24"/>
          <w:szCs w:val="24"/>
        </w:rPr>
      </w:pPr>
      <w:r w:rsidRPr="001F52DC">
        <w:rPr>
          <w:rFonts w:ascii="Times New Roman" w:hAnsi="Times New Roman" w:cs="Times New Roman"/>
          <w:b/>
          <w:i/>
          <w:sz w:val="24"/>
          <w:szCs w:val="24"/>
        </w:rPr>
        <w:t>Limitations</w:t>
      </w:r>
    </w:p>
    <w:p w14:paraId="5C6C2DD3" w14:textId="45D9E305" w:rsidR="000C7744" w:rsidRPr="001F52DC" w:rsidRDefault="00EB4138" w:rsidP="009D7E78">
      <w:pPr>
        <w:spacing w:line="360" w:lineRule="auto"/>
        <w:rPr>
          <w:rFonts w:ascii="Times New Roman" w:hAnsi="Times New Roman" w:cs="Times New Roman"/>
          <w:sz w:val="24"/>
          <w:szCs w:val="24"/>
        </w:rPr>
      </w:pPr>
      <w:r w:rsidRPr="001F52DC">
        <w:rPr>
          <w:rFonts w:ascii="Times New Roman" w:hAnsi="Times New Roman" w:cs="Times New Roman"/>
          <w:sz w:val="24"/>
          <w:szCs w:val="24"/>
        </w:rPr>
        <w:t>Whilst the current study provide</w:t>
      </w:r>
      <w:r w:rsidR="00786AC5" w:rsidRPr="001F52DC">
        <w:rPr>
          <w:rFonts w:ascii="Times New Roman" w:hAnsi="Times New Roman" w:cs="Times New Roman"/>
          <w:sz w:val="24"/>
          <w:szCs w:val="24"/>
        </w:rPr>
        <w:t>s</w:t>
      </w:r>
      <w:r w:rsidRPr="001F52DC">
        <w:rPr>
          <w:rFonts w:ascii="Times New Roman" w:hAnsi="Times New Roman" w:cs="Times New Roman"/>
          <w:sz w:val="24"/>
          <w:szCs w:val="24"/>
        </w:rPr>
        <w:t xml:space="preserve"> a crucial insight into the social and environmental influences of the lifestyle behaviours of those with ID disabilities, there are some limitations which should be considered.  Firstly, the sample size was relatively small, with 10 participants. However, this accounted for almost one third of all participants</w:t>
      </w:r>
      <w:r w:rsidR="0051294C" w:rsidRPr="001F52DC">
        <w:rPr>
          <w:rFonts w:ascii="Times New Roman" w:hAnsi="Times New Roman" w:cs="Times New Roman"/>
          <w:sz w:val="24"/>
          <w:szCs w:val="24"/>
        </w:rPr>
        <w:t xml:space="preserve"> in the </w:t>
      </w:r>
      <w:r w:rsidR="00C0149C">
        <w:rPr>
          <w:rFonts w:ascii="Times New Roman" w:hAnsi="Times New Roman" w:cs="Times New Roman"/>
          <w:sz w:val="24"/>
          <w:szCs w:val="24"/>
        </w:rPr>
        <w:t xml:space="preserve">wider </w:t>
      </w:r>
      <w:r w:rsidR="0051294C" w:rsidRPr="001F52DC">
        <w:rPr>
          <w:rFonts w:ascii="Times New Roman" w:hAnsi="Times New Roman" w:cs="Times New Roman"/>
          <w:sz w:val="24"/>
          <w:szCs w:val="24"/>
        </w:rPr>
        <w:t>feasibility study</w:t>
      </w:r>
      <w:r w:rsidR="005C5933" w:rsidRPr="001F52DC">
        <w:rPr>
          <w:rFonts w:ascii="Times New Roman" w:hAnsi="Times New Roman" w:cs="Times New Roman"/>
          <w:sz w:val="24"/>
          <w:szCs w:val="24"/>
        </w:rPr>
        <w:t xml:space="preserve">. </w:t>
      </w:r>
      <w:r w:rsidRPr="001F52DC">
        <w:rPr>
          <w:rFonts w:ascii="Times New Roman" w:hAnsi="Times New Roman" w:cs="Times New Roman"/>
          <w:sz w:val="24"/>
          <w:szCs w:val="24"/>
        </w:rPr>
        <w:t>Furthermore, participants were recruited across a range of four ASN schools, providing a breadth of experiences. Secondly, the majority of participants in the current study were male. While it is recognised that females with ID are at an increased risk of developing obesity</w:t>
      </w:r>
      <w:r w:rsidR="00B075CE" w:rsidRPr="001F52DC">
        <w:rPr>
          <w:rFonts w:ascii="Times New Roman" w:hAnsi="Times New Roman" w:cs="Times New Roman"/>
          <w:sz w:val="24"/>
          <w:szCs w:val="24"/>
        </w:rPr>
        <w:t xml:space="preserve"> (</w:t>
      </w:r>
      <w:r w:rsidR="00DA623E" w:rsidRPr="001F52DC">
        <w:rPr>
          <w:rFonts w:ascii="Times New Roman" w:hAnsi="Times New Roman" w:cs="Times New Roman"/>
          <w:sz w:val="24"/>
          <w:szCs w:val="24"/>
        </w:rPr>
        <w:t>Hsieh et al., 2014; Melville et al., 2007</w:t>
      </w:r>
      <w:r w:rsidR="00B075CE" w:rsidRPr="001F52DC">
        <w:rPr>
          <w:rFonts w:ascii="Times New Roman" w:hAnsi="Times New Roman" w:cs="Times New Roman"/>
          <w:sz w:val="24"/>
          <w:szCs w:val="24"/>
        </w:rPr>
        <w:t>)</w:t>
      </w:r>
      <w:r w:rsidRPr="001F52DC">
        <w:rPr>
          <w:rFonts w:ascii="Times New Roman" w:hAnsi="Times New Roman" w:cs="Times New Roman"/>
          <w:sz w:val="24"/>
          <w:szCs w:val="24"/>
        </w:rPr>
        <w:t xml:space="preserve">, the current study provides an important initial insight into participants’ perspectives of factors contributing to their lifestyle behaviours. </w:t>
      </w:r>
      <w:r w:rsidR="00C76C9F" w:rsidRPr="001F52DC">
        <w:rPr>
          <w:rFonts w:ascii="Times New Roman" w:hAnsi="Times New Roman" w:cs="Times New Roman"/>
          <w:sz w:val="24"/>
          <w:szCs w:val="24"/>
        </w:rPr>
        <w:t>Furthermore, in childhood and adolescence, boys</w:t>
      </w:r>
      <w:r w:rsidR="0051294C" w:rsidRPr="001F52DC">
        <w:rPr>
          <w:rFonts w:ascii="Times New Roman" w:hAnsi="Times New Roman" w:cs="Times New Roman"/>
          <w:sz w:val="24"/>
          <w:szCs w:val="24"/>
        </w:rPr>
        <w:t xml:space="preserve"> experience increased prevalence of ID than </w:t>
      </w:r>
      <w:r w:rsidR="00C76C9F" w:rsidRPr="001F52DC">
        <w:rPr>
          <w:rFonts w:ascii="Times New Roman" w:hAnsi="Times New Roman" w:cs="Times New Roman"/>
          <w:sz w:val="24"/>
          <w:szCs w:val="24"/>
        </w:rPr>
        <w:t>girls (</w:t>
      </w:r>
      <w:r w:rsidR="00C76C9F" w:rsidRPr="001F52DC">
        <w:rPr>
          <w:rFonts w:ascii="Times New Roman" w:hAnsi="Times New Roman" w:cs="Times New Roman"/>
          <w:sz w:val="24"/>
          <w:szCs w:val="24"/>
          <w:lang w:val="en"/>
        </w:rPr>
        <w:t>Maulik &amp; Harbour, 2010)</w:t>
      </w:r>
      <w:r w:rsidR="00514086" w:rsidRPr="001F52DC">
        <w:rPr>
          <w:rFonts w:ascii="Times New Roman" w:hAnsi="Times New Roman" w:cs="Times New Roman"/>
          <w:sz w:val="24"/>
          <w:szCs w:val="24"/>
        </w:rPr>
        <w:t>;</w:t>
      </w:r>
      <w:r w:rsidR="0051294C" w:rsidRPr="001F52DC">
        <w:rPr>
          <w:rFonts w:ascii="Times New Roman" w:hAnsi="Times New Roman" w:cs="Times New Roman"/>
          <w:sz w:val="24"/>
          <w:szCs w:val="24"/>
        </w:rPr>
        <w:t xml:space="preserve"> </w:t>
      </w:r>
      <w:r w:rsidR="00BC34FB" w:rsidRPr="001F52DC">
        <w:rPr>
          <w:rFonts w:ascii="Times New Roman" w:hAnsi="Times New Roman" w:cs="Times New Roman"/>
          <w:sz w:val="24"/>
          <w:szCs w:val="24"/>
        </w:rPr>
        <w:t xml:space="preserve">therefore </w:t>
      </w:r>
      <w:r w:rsidR="0051294C" w:rsidRPr="001F52DC">
        <w:rPr>
          <w:rFonts w:ascii="Times New Roman" w:hAnsi="Times New Roman" w:cs="Times New Roman"/>
          <w:sz w:val="24"/>
          <w:szCs w:val="24"/>
        </w:rPr>
        <w:t>the participating ASN schools were largely dominated by males, impacting on the recruitment of participants. Therefore, it is acknowledged that the experiences presented within this research may represent the experiences of males with ID, and may not reflect the experience</w:t>
      </w:r>
      <w:r w:rsidR="0062545D" w:rsidRPr="001F52DC">
        <w:rPr>
          <w:rFonts w:ascii="Times New Roman" w:hAnsi="Times New Roman" w:cs="Times New Roman"/>
          <w:sz w:val="24"/>
          <w:szCs w:val="24"/>
        </w:rPr>
        <w:t>s</w:t>
      </w:r>
      <w:r w:rsidR="0051294C" w:rsidRPr="001F52DC">
        <w:rPr>
          <w:rFonts w:ascii="Times New Roman" w:hAnsi="Times New Roman" w:cs="Times New Roman"/>
          <w:sz w:val="24"/>
          <w:szCs w:val="24"/>
        </w:rPr>
        <w:t xml:space="preserve"> of females with ID.</w:t>
      </w:r>
      <w:r w:rsidR="00442C57" w:rsidRPr="001F52DC">
        <w:rPr>
          <w:lang w:val="en"/>
        </w:rPr>
        <w:t xml:space="preserve"> </w:t>
      </w:r>
      <w:r w:rsidR="00442C57" w:rsidRPr="001F52DC">
        <w:rPr>
          <w:rFonts w:ascii="Times New Roman" w:hAnsi="Times New Roman" w:cs="Times New Roman"/>
          <w:sz w:val="24"/>
          <w:szCs w:val="24"/>
          <w:lang w:val="en"/>
        </w:rPr>
        <w:t xml:space="preserve">A </w:t>
      </w:r>
      <w:r w:rsidR="00442C57" w:rsidRPr="001F52DC">
        <w:rPr>
          <w:rFonts w:ascii="Times New Roman" w:hAnsi="Times New Roman" w:cs="Times New Roman"/>
          <w:sz w:val="24"/>
          <w:szCs w:val="24"/>
        </w:rPr>
        <w:t>paired ratio approach may have increased the representativeness of the sample, however</w:t>
      </w:r>
      <w:r w:rsidR="0062545D" w:rsidRPr="001F52DC">
        <w:rPr>
          <w:rFonts w:ascii="Times New Roman" w:hAnsi="Times New Roman" w:cs="Times New Roman"/>
          <w:sz w:val="24"/>
          <w:szCs w:val="24"/>
        </w:rPr>
        <w:t>,</w:t>
      </w:r>
      <w:r w:rsidR="00442C57" w:rsidRPr="001F52DC">
        <w:rPr>
          <w:rFonts w:ascii="Times New Roman" w:hAnsi="Times New Roman" w:cs="Times New Roman"/>
          <w:sz w:val="24"/>
          <w:szCs w:val="24"/>
        </w:rPr>
        <w:t xml:space="preserve"> this was not possible with just four schools, </w:t>
      </w:r>
      <w:r w:rsidR="0062545D" w:rsidRPr="001F52DC">
        <w:rPr>
          <w:rFonts w:ascii="Times New Roman" w:hAnsi="Times New Roman" w:cs="Times New Roman"/>
          <w:sz w:val="24"/>
          <w:szCs w:val="24"/>
        </w:rPr>
        <w:t>and went beyond the scope of</w:t>
      </w:r>
      <w:r w:rsidR="00C0149C">
        <w:rPr>
          <w:rFonts w:ascii="Times New Roman" w:hAnsi="Times New Roman" w:cs="Times New Roman"/>
          <w:sz w:val="24"/>
          <w:szCs w:val="24"/>
        </w:rPr>
        <w:t xml:space="preserve"> this </w:t>
      </w:r>
      <w:r w:rsidR="00442C57" w:rsidRPr="001F52DC">
        <w:rPr>
          <w:rFonts w:ascii="Times New Roman" w:hAnsi="Times New Roman" w:cs="Times New Roman"/>
          <w:sz w:val="24"/>
          <w:szCs w:val="24"/>
          <w:lang w:val="en"/>
        </w:rPr>
        <w:t xml:space="preserve">study.  </w:t>
      </w:r>
      <w:r w:rsidR="0051294C" w:rsidRPr="001F52DC">
        <w:rPr>
          <w:rFonts w:ascii="Times New Roman" w:hAnsi="Times New Roman" w:cs="Times New Roman"/>
          <w:sz w:val="24"/>
          <w:szCs w:val="24"/>
        </w:rPr>
        <w:t xml:space="preserve"> </w:t>
      </w:r>
      <w:r w:rsidRPr="001F52DC">
        <w:rPr>
          <w:rFonts w:ascii="Times New Roman" w:hAnsi="Times New Roman" w:cs="Times New Roman"/>
          <w:sz w:val="24"/>
          <w:szCs w:val="24"/>
        </w:rPr>
        <w:t>Further research consisting of a larger sample and an increased number of female participants is warranted.</w:t>
      </w:r>
    </w:p>
    <w:p w14:paraId="0C337F4F" w14:textId="3D26EEA4" w:rsidR="009D7E78" w:rsidRPr="001F52DC" w:rsidRDefault="009D7E78" w:rsidP="00FE478D">
      <w:pPr>
        <w:spacing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Selecting participants is something which needs careful consideration when working with vulnerable groups. One of the shortcomings of many studies with young people in schools is that often </w:t>
      </w:r>
      <w:r w:rsidR="005512E0" w:rsidRPr="001F52DC">
        <w:rPr>
          <w:rFonts w:ascii="Times New Roman" w:hAnsi="Times New Roman" w:cs="Times New Roman"/>
          <w:sz w:val="24"/>
          <w:szCs w:val="24"/>
        </w:rPr>
        <w:t xml:space="preserve">only </w:t>
      </w:r>
      <w:r w:rsidRPr="001F52DC">
        <w:rPr>
          <w:rFonts w:ascii="Times New Roman" w:hAnsi="Times New Roman" w:cs="Times New Roman"/>
          <w:sz w:val="24"/>
          <w:szCs w:val="24"/>
        </w:rPr>
        <w:t xml:space="preserve">the teachers select the pupils for the research (Flintoff and Scratton, 2001). We </w:t>
      </w:r>
      <w:r w:rsidR="00514086" w:rsidRPr="001F52DC">
        <w:rPr>
          <w:rFonts w:ascii="Times New Roman" w:hAnsi="Times New Roman" w:cs="Times New Roman"/>
          <w:sz w:val="24"/>
          <w:szCs w:val="24"/>
        </w:rPr>
        <w:t>recognised</w:t>
      </w:r>
      <w:r w:rsidRPr="001F52DC">
        <w:rPr>
          <w:rFonts w:ascii="Times New Roman" w:hAnsi="Times New Roman" w:cs="Times New Roman"/>
          <w:sz w:val="24"/>
          <w:szCs w:val="24"/>
        </w:rPr>
        <w:t xml:space="preserve"> that this can result in including only ‘well represented’ pupils</w:t>
      </w:r>
      <w:r w:rsidR="005512E0" w:rsidRPr="001F52DC">
        <w:rPr>
          <w:rFonts w:ascii="Times New Roman" w:hAnsi="Times New Roman" w:cs="Times New Roman"/>
          <w:sz w:val="24"/>
          <w:szCs w:val="24"/>
        </w:rPr>
        <w:t>,</w:t>
      </w:r>
      <w:r w:rsidRPr="001F52DC">
        <w:rPr>
          <w:rFonts w:ascii="Times New Roman" w:hAnsi="Times New Roman" w:cs="Times New Roman"/>
          <w:sz w:val="24"/>
          <w:szCs w:val="24"/>
        </w:rPr>
        <w:t xml:space="preserve"> </w:t>
      </w:r>
      <w:r w:rsidR="005512E0" w:rsidRPr="001F52DC">
        <w:rPr>
          <w:rFonts w:ascii="Times New Roman" w:hAnsi="Times New Roman" w:cs="Times New Roman"/>
          <w:sz w:val="24"/>
          <w:szCs w:val="24"/>
        </w:rPr>
        <w:t xml:space="preserve">therefore the researcher had a discussion with the teachers prior to selection, to </w:t>
      </w:r>
      <w:r w:rsidR="00514086" w:rsidRPr="001F52DC">
        <w:rPr>
          <w:rFonts w:ascii="Times New Roman" w:hAnsi="Times New Roman" w:cs="Times New Roman"/>
          <w:sz w:val="24"/>
          <w:szCs w:val="24"/>
        </w:rPr>
        <w:t xml:space="preserve">ensure a range of students (e.g. </w:t>
      </w:r>
      <w:r w:rsidR="005512E0" w:rsidRPr="001F52DC">
        <w:rPr>
          <w:rFonts w:ascii="Times New Roman" w:hAnsi="Times New Roman" w:cs="Times New Roman"/>
          <w:sz w:val="24"/>
          <w:szCs w:val="24"/>
        </w:rPr>
        <w:t xml:space="preserve">gender, PA and dietary behaviours) were </w:t>
      </w:r>
      <w:r w:rsidR="007457F4" w:rsidRPr="001F52DC">
        <w:rPr>
          <w:rFonts w:ascii="Times New Roman" w:hAnsi="Times New Roman" w:cs="Times New Roman"/>
          <w:sz w:val="24"/>
          <w:szCs w:val="24"/>
        </w:rPr>
        <w:t>selected</w:t>
      </w:r>
      <w:r w:rsidR="005512E0" w:rsidRPr="001F52DC">
        <w:rPr>
          <w:rFonts w:ascii="Times New Roman" w:hAnsi="Times New Roman" w:cs="Times New Roman"/>
          <w:sz w:val="24"/>
          <w:szCs w:val="24"/>
        </w:rPr>
        <w:t xml:space="preserve"> for interview</w:t>
      </w:r>
      <w:r w:rsidR="007457F4" w:rsidRPr="001F52DC">
        <w:rPr>
          <w:rFonts w:ascii="Times New Roman" w:hAnsi="Times New Roman" w:cs="Times New Roman"/>
          <w:sz w:val="24"/>
          <w:szCs w:val="24"/>
        </w:rPr>
        <w:t xml:space="preserve">. </w:t>
      </w:r>
      <w:r w:rsidRPr="001F52DC">
        <w:rPr>
          <w:rFonts w:ascii="Times New Roman" w:hAnsi="Times New Roman" w:cs="Times New Roman"/>
          <w:sz w:val="24"/>
          <w:szCs w:val="24"/>
        </w:rPr>
        <w:t xml:space="preserve"> </w:t>
      </w:r>
    </w:p>
    <w:p w14:paraId="7B4E954D" w14:textId="370A9ECF" w:rsidR="00F4773C" w:rsidRPr="001F52DC" w:rsidRDefault="00EB4138" w:rsidP="007303E1">
      <w:pPr>
        <w:spacing w:after="0"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In conclusion, a number of factors contribute to the lifestyle behaviours of adolescents with ID in their final year of school. Any attempt to address the increased prevalence of obesity in this population must recognise the complexity of the factors at play which influence lifestyle behaviours. Overall, educating parents, addressing issues relating to competence, and supporting participants to establish social connectedness may be the route to </w:t>
      </w:r>
      <w:r w:rsidRPr="001F52DC">
        <w:rPr>
          <w:rFonts w:ascii="Times New Roman" w:hAnsi="Times New Roman" w:cs="Times New Roman"/>
          <w:sz w:val="24"/>
          <w:szCs w:val="24"/>
        </w:rPr>
        <w:lastRenderedPageBreak/>
        <w:t xml:space="preserve">supporting participants to engage in regular </w:t>
      </w:r>
      <w:r w:rsidR="00CC5683" w:rsidRPr="001F52DC">
        <w:rPr>
          <w:rFonts w:ascii="Times New Roman" w:hAnsi="Times New Roman" w:cs="Times New Roman"/>
          <w:sz w:val="24"/>
          <w:szCs w:val="24"/>
        </w:rPr>
        <w:t xml:space="preserve">PA </w:t>
      </w:r>
      <w:r w:rsidRPr="001F52DC">
        <w:rPr>
          <w:rFonts w:ascii="Times New Roman" w:hAnsi="Times New Roman" w:cs="Times New Roman"/>
          <w:sz w:val="24"/>
          <w:szCs w:val="24"/>
        </w:rPr>
        <w:t xml:space="preserve">and to make healthier dietary choices. </w:t>
      </w:r>
      <w:r w:rsidR="00F4773C" w:rsidRPr="001F52DC">
        <w:rPr>
          <w:rFonts w:ascii="Times New Roman" w:hAnsi="Times New Roman" w:cs="Times New Roman"/>
          <w:sz w:val="24"/>
          <w:szCs w:val="24"/>
        </w:rPr>
        <w:t>Specifically, the information presented provides much needed context on young people with ID’s PA and dietary behaviours</w:t>
      </w:r>
      <w:r w:rsidR="00DC2251" w:rsidRPr="001F52DC">
        <w:rPr>
          <w:rFonts w:ascii="Times New Roman" w:hAnsi="Times New Roman" w:cs="Times New Roman"/>
          <w:sz w:val="24"/>
          <w:szCs w:val="24"/>
        </w:rPr>
        <w:t>,</w:t>
      </w:r>
      <w:r w:rsidR="00F4773C" w:rsidRPr="001F52DC">
        <w:rPr>
          <w:rFonts w:ascii="Times New Roman" w:hAnsi="Times New Roman" w:cs="Times New Roman"/>
          <w:sz w:val="24"/>
          <w:szCs w:val="24"/>
        </w:rPr>
        <w:t xml:space="preserve"> and this knowledge will be instrumental for </w:t>
      </w:r>
      <w:r w:rsidR="00F90509" w:rsidRPr="001F52DC">
        <w:rPr>
          <w:rFonts w:ascii="Times New Roman" w:hAnsi="Times New Roman" w:cs="Times New Roman"/>
          <w:sz w:val="24"/>
          <w:szCs w:val="24"/>
        </w:rPr>
        <w:t>future policy and practice. These findings</w:t>
      </w:r>
      <w:r w:rsidR="00F4773C" w:rsidRPr="001F52DC">
        <w:rPr>
          <w:rFonts w:ascii="Times New Roman" w:hAnsi="Times New Roman" w:cs="Times New Roman"/>
          <w:sz w:val="24"/>
          <w:szCs w:val="24"/>
        </w:rPr>
        <w:t xml:space="preserve"> will be particularly useful for developing and designing weight gain intervention studies in this populatio</w:t>
      </w:r>
      <w:r w:rsidR="00514086" w:rsidRPr="001F52DC">
        <w:rPr>
          <w:rFonts w:ascii="Times New Roman" w:hAnsi="Times New Roman" w:cs="Times New Roman"/>
          <w:sz w:val="24"/>
          <w:szCs w:val="24"/>
        </w:rPr>
        <w:t>n, over this transition period,</w:t>
      </w:r>
      <w:r w:rsidR="00F90509" w:rsidRPr="001F52DC">
        <w:rPr>
          <w:rFonts w:ascii="Times New Roman" w:hAnsi="Times New Roman" w:cs="Times New Roman"/>
          <w:sz w:val="24"/>
          <w:szCs w:val="24"/>
        </w:rPr>
        <w:t xml:space="preserve"> </w:t>
      </w:r>
      <w:r w:rsidR="00514086" w:rsidRPr="001F52DC">
        <w:rPr>
          <w:rFonts w:ascii="Times New Roman" w:hAnsi="Times New Roman" w:cs="Times New Roman"/>
          <w:sz w:val="24"/>
          <w:szCs w:val="24"/>
        </w:rPr>
        <w:t>ultimately</w:t>
      </w:r>
      <w:r w:rsidR="00F90509" w:rsidRPr="001F52DC">
        <w:rPr>
          <w:rFonts w:ascii="Times New Roman" w:hAnsi="Times New Roman" w:cs="Times New Roman"/>
          <w:sz w:val="24"/>
          <w:szCs w:val="24"/>
        </w:rPr>
        <w:t xml:space="preserve"> contributing</w:t>
      </w:r>
      <w:r w:rsidR="00F4773C" w:rsidRPr="001F52DC">
        <w:rPr>
          <w:rFonts w:ascii="Times New Roman" w:hAnsi="Times New Roman" w:cs="Times New Roman"/>
          <w:sz w:val="24"/>
          <w:szCs w:val="24"/>
        </w:rPr>
        <w:t xml:space="preserve"> to tackling the rising rates of obesity</w:t>
      </w:r>
      <w:r w:rsidR="00F90509" w:rsidRPr="001F52DC">
        <w:rPr>
          <w:rFonts w:ascii="Times New Roman" w:hAnsi="Times New Roman" w:cs="Times New Roman"/>
          <w:sz w:val="24"/>
          <w:szCs w:val="24"/>
        </w:rPr>
        <w:t xml:space="preserve"> in the ID population</w:t>
      </w:r>
      <w:r w:rsidR="00F4773C" w:rsidRPr="001F52DC">
        <w:rPr>
          <w:rFonts w:ascii="Times New Roman" w:hAnsi="Times New Roman" w:cs="Times New Roman"/>
          <w:sz w:val="24"/>
          <w:szCs w:val="24"/>
        </w:rPr>
        <w:t>.</w:t>
      </w:r>
    </w:p>
    <w:p w14:paraId="572E185D" w14:textId="52C8AD40" w:rsidR="007303E1" w:rsidRPr="001F52DC" w:rsidRDefault="00A84D96" w:rsidP="007303E1">
      <w:pPr>
        <w:spacing w:after="0" w:line="360" w:lineRule="auto"/>
        <w:ind w:firstLine="720"/>
        <w:rPr>
          <w:rFonts w:ascii="Times New Roman" w:hAnsi="Times New Roman" w:cs="Times New Roman"/>
          <w:sz w:val="24"/>
          <w:szCs w:val="24"/>
        </w:rPr>
      </w:pPr>
      <w:r w:rsidRPr="001F52DC">
        <w:rPr>
          <w:rFonts w:ascii="Times New Roman" w:hAnsi="Times New Roman" w:cs="Times New Roman"/>
          <w:sz w:val="24"/>
          <w:szCs w:val="24"/>
        </w:rPr>
        <w:t xml:space="preserve">Lastly, </w:t>
      </w:r>
      <w:r w:rsidR="00DA623E" w:rsidRPr="001F52DC">
        <w:rPr>
          <w:rFonts w:ascii="Times New Roman" w:hAnsi="Times New Roman" w:cs="Times New Roman"/>
          <w:sz w:val="24"/>
          <w:szCs w:val="24"/>
        </w:rPr>
        <w:t xml:space="preserve">findings suggest </w:t>
      </w:r>
      <w:r w:rsidR="00CC5683" w:rsidRPr="001F52DC">
        <w:rPr>
          <w:rFonts w:ascii="Times New Roman" w:hAnsi="Times New Roman" w:cs="Times New Roman"/>
          <w:sz w:val="24"/>
          <w:szCs w:val="24"/>
        </w:rPr>
        <w:t xml:space="preserve">that </w:t>
      </w:r>
      <w:r w:rsidRPr="001F52DC">
        <w:rPr>
          <w:rFonts w:ascii="Times New Roman" w:hAnsi="Times New Roman" w:cs="Times New Roman"/>
          <w:sz w:val="24"/>
          <w:szCs w:val="24"/>
        </w:rPr>
        <w:t xml:space="preserve">SDT may be a useful conceptual framework for understanding </w:t>
      </w:r>
      <w:r w:rsidR="00DA623E" w:rsidRPr="001F52DC">
        <w:rPr>
          <w:rFonts w:ascii="Times New Roman" w:hAnsi="Times New Roman" w:cs="Times New Roman"/>
          <w:sz w:val="24"/>
          <w:szCs w:val="24"/>
        </w:rPr>
        <w:t xml:space="preserve">PA and diet in this population. </w:t>
      </w:r>
      <w:r w:rsidR="00EB4138" w:rsidRPr="001F52DC">
        <w:rPr>
          <w:rFonts w:ascii="Times New Roman" w:hAnsi="Times New Roman" w:cs="Times New Roman"/>
          <w:sz w:val="24"/>
          <w:szCs w:val="24"/>
        </w:rPr>
        <w:t xml:space="preserve">The current findings augment current understandings of the PA and diet of those with ID, and make an important contribution to the scant literature in this field. </w:t>
      </w:r>
      <w:r w:rsidR="007303E1" w:rsidRPr="001F52DC">
        <w:rPr>
          <w:rFonts w:ascii="Times New Roman" w:hAnsi="Times New Roman" w:cs="Times New Roman"/>
          <w:sz w:val="24"/>
          <w:szCs w:val="24"/>
        </w:rPr>
        <w:t xml:space="preserve"> </w:t>
      </w:r>
    </w:p>
    <w:p w14:paraId="78D7BB67" w14:textId="77777777" w:rsidR="00FE478D" w:rsidRDefault="00FE478D" w:rsidP="002718FF">
      <w:pPr>
        <w:spacing w:line="360" w:lineRule="auto"/>
        <w:rPr>
          <w:rFonts w:ascii="Times New Roman" w:hAnsi="Times New Roman" w:cs="Times New Roman"/>
          <w:sz w:val="24"/>
          <w:szCs w:val="24"/>
        </w:rPr>
      </w:pPr>
    </w:p>
    <w:p w14:paraId="3F74E1EF" w14:textId="77777777" w:rsidR="00885D3B" w:rsidRPr="001F52DC" w:rsidRDefault="00A25BD1" w:rsidP="002718FF">
      <w:pPr>
        <w:spacing w:line="360" w:lineRule="auto"/>
        <w:rPr>
          <w:rFonts w:ascii="Times New Roman" w:hAnsi="Times New Roman" w:cs="Times New Roman"/>
          <w:b/>
          <w:noProof/>
          <w:sz w:val="24"/>
          <w:szCs w:val="24"/>
          <w:lang w:eastAsia="en-GB"/>
        </w:rPr>
      </w:pPr>
      <w:r w:rsidRPr="001F52DC">
        <w:rPr>
          <w:rFonts w:ascii="Times New Roman" w:hAnsi="Times New Roman" w:cs="Times New Roman"/>
          <w:b/>
          <w:noProof/>
          <w:sz w:val="24"/>
          <w:szCs w:val="24"/>
          <w:lang w:eastAsia="en-GB"/>
        </w:rPr>
        <w:t>References</w:t>
      </w:r>
    </w:p>
    <w:p w14:paraId="141B9DB2" w14:textId="25C45B55" w:rsidR="00DA45CE" w:rsidRPr="001F52DC" w:rsidRDefault="00DA45CE"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Bhaumik S</w:t>
      </w:r>
      <w:r w:rsidR="00B9626D" w:rsidRPr="001F52DC">
        <w:rPr>
          <w:rFonts w:ascii="Times New Roman" w:hAnsi="Times New Roman" w:cs="Times New Roman"/>
          <w:sz w:val="24"/>
          <w:szCs w:val="24"/>
        </w:rPr>
        <w:t>, Watson JM., Thorp C. F, Tyrer F &amp; McGrother CW. (2008)</w:t>
      </w:r>
      <w:r w:rsidRPr="001F52DC">
        <w:rPr>
          <w:rFonts w:ascii="Times New Roman" w:hAnsi="Times New Roman" w:cs="Times New Roman"/>
          <w:sz w:val="24"/>
          <w:szCs w:val="24"/>
        </w:rPr>
        <w:t xml:space="preserve"> Body mass index in adults with intellectual disability: distribution, associations and service implications: a population-based prevalence study. </w:t>
      </w:r>
      <w:r w:rsidRPr="001F52DC">
        <w:rPr>
          <w:rFonts w:ascii="Times New Roman" w:hAnsi="Times New Roman" w:cs="Times New Roman"/>
          <w:i/>
          <w:sz w:val="24"/>
          <w:szCs w:val="24"/>
        </w:rPr>
        <w:t>Journal of I</w:t>
      </w:r>
      <w:r w:rsidR="00B9626D" w:rsidRPr="001F52DC">
        <w:rPr>
          <w:rFonts w:ascii="Times New Roman" w:hAnsi="Times New Roman" w:cs="Times New Roman"/>
          <w:i/>
          <w:sz w:val="24"/>
          <w:szCs w:val="24"/>
        </w:rPr>
        <w:t>ntellectual Disability Research</w:t>
      </w:r>
      <w:r w:rsidRPr="001F52DC">
        <w:rPr>
          <w:rFonts w:ascii="Times New Roman" w:hAnsi="Times New Roman" w:cs="Times New Roman"/>
          <w:i/>
          <w:sz w:val="24"/>
          <w:szCs w:val="24"/>
        </w:rPr>
        <w:t xml:space="preserve"> </w:t>
      </w:r>
      <w:r w:rsidRPr="001F52DC">
        <w:rPr>
          <w:rFonts w:ascii="Times New Roman" w:hAnsi="Times New Roman" w:cs="Times New Roman"/>
          <w:sz w:val="24"/>
          <w:szCs w:val="24"/>
        </w:rPr>
        <w:t>52, 287-298.</w:t>
      </w:r>
    </w:p>
    <w:p w14:paraId="505A9B0E" w14:textId="76D54175" w:rsidR="00DC0998" w:rsidRPr="001F52DC" w:rsidRDefault="00A244D5" w:rsidP="00A244D5">
      <w:pPr>
        <w:spacing w:line="360" w:lineRule="auto"/>
        <w:rPr>
          <w:sz w:val="24"/>
          <w:szCs w:val="24"/>
        </w:rPr>
      </w:pPr>
      <w:r w:rsidRPr="001F52DC">
        <w:rPr>
          <w:sz w:val="24"/>
          <w:szCs w:val="24"/>
        </w:rPr>
        <w:t>Boyatzis R</w:t>
      </w:r>
      <w:r w:rsidR="00DC0998" w:rsidRPr="001F52DC">
        <w:rPr>
          <w:sz w:val="24"/>
          <w:szCs w:val="24"/>
        </w:rPr>
        <w:t>E. (1998)</w:t>
      </w:r>
      <w:r w:rsidRPr="001F52DC">
        <w:rPr>
          <w:sz w:val="24"/>
          <w:szCs w:val="24"/>
        </w:rPr>
        <w:t xml:space="preserve"> </w:t>
      </w:r>
      <w:r w:rsidRPr="001F52DC">
        <w:rPr>
          <w:i/>
          <w:sz w:val="24"/>
          <w:szCs w:val="24"/>
        </w:rPr>
        <w:t>Transforming Qualitative Information: Thematic analysis and code development.</w:t>
      </w:r>
      <w:r w:rsidRPr="001F52DC">
        <w:rPr>
          <w:sz w:val="24"/>
          <w:szCs w:val="24"/>
        </w:rPr>
        <w:t xml:space="preserve"> </w:t>
      </w:r>
      <w:r w:rsidR="00DC0998" w:rsidRPr="001F52DC">
        <w:rPr>
          <w:sz w:val="24"/>
          <w:szCs w:val="24"/>
        </w:rPr>
        <w:t>Sage, Thousand Oaks, CA.</w:t>
      </w:r>
    </w:p>
    <w:p w14:paraId="027D7FD9" w14:textId="47A95517" w:rsidR="00DA45CE" w:rsidRPr="001F52DC" w:rsidRDefault="00B9626D" w:rsidP="00ED1A1F">
      <w:pPr>
        <w:spacing w:line="360" w:lineRule="auto"/>
        <w:rPr>
          <w:rFonts w:ascii="Times New Roman" w:eastAsia="Arial Unicode MS" w:hAnsi="Times New Roman" w:cs="Times New Roman"/>
          <w:sz w:val="24"/>
          <w:szCs w:val="24"/>
        </w:rPr>
      </w:pPr>
      <w:r w:rsidRPr="001F52DC">
        <w:rPr>
          <w:rFonts w:ascii="Times New Roman" w:eastAsia="Arial Unicode MS" w:hAnsi="Times New Roman" w:cs="Times New Roman"/>
          <w:sz w:val="24"/>
          <w:szCs w:val="24"/>
        </w:rPr>
        <w:t>Braun V &amp; Clarke</w:t>
      </w:r>
      <w:r w:rsidR="00DA45CE" w:rsidRPr="001F52DC">
        <w:rPr>
          <w:rFonts w:ascii="Times New Roman" w:eastAsia="Arial Unicode MS" w:hAnsi="Times New Roman" w:cs="Times New Roman"/>
          <w:sz w:val="24"/>
          <w:szCs w:val="24"/>
        </w:rPr>
        <w:t xml:space="preserve"> V. (2006) Using thematic analysis in psychology. </w:t>
      </w:r>
      <w:r w:rsidR="00DA45CE" w:rsidRPr="001F52DC">
        <w:rPr>
          <w:rFonts w:ascii="Times New Roman" w:eastAsia="Arial Unicode MS" w:hAnsi="Times New Roman" w:cs="Times New Roman"/>
          <w:i/>
          <w:sz w:val="24"/>
          <w:szCs w:val="24"/>
        </w:rPr>
        <w:t>Qua</w:t>
      </w:r>
      <w:r w:rsidRPr="001F52DC">
        <w:rPr>
          <w:rFonts w:ascii="Times New Roman" w:eastAsia="Arial Unicode MS" w:hAnsi="Times New Roman" w:cs="Times New Roman"/>
          <w:i/>
          <w:sz w:val="24"/>
          <w:szCs w:val="24"/>
        </w:rPr>
        <w:t>litative Research in Psychology</w:t>
      </w:r>
      <w:r w:rsidR="00DA45CE" w:rsidRPr="001F52DC">
        <w:rPr>
          <w:rFonts w:ascii="Times New Roman" w:eastAsia="Arial Unicode MS" w:hAnsi="Times New Roman" w:cs="Times New Roman"/>
          <w:i/>
          <w:sz w:val="24"/>
          <w:szCs w:val="24"/>
        </w:rPr>
        <w:t xml:space="preserve"> </w:t>
      </w:r>
      <w:r w:rsidR="00DA45CE" w:rsidRPr="001F52DC">
        <w:rPr>
          <w:rFonts w:ascii="Times New Roman" w:eastAsia="Arial Unicode MS" w:hAnsi="Times New Roman" w:cs="Times New Roman"/>
          <w:sz w:val="24"/>
          <w:szCs w:val="24"/>
        </w:rPr>
        <w:t>3, 77-101.</w:t>
      </w:r>
    </w:p>
    <w:p w14:paraId="239E6B92" w14:textId="6637A485" w:rsidR="00DA45CE" w:rsidRPr="001F52DC" w:rsidRDefault="00B9626D" w:rsidP="00ED1A1F">
      <w:pPr>
        <w:spacing w:line="360" w:lineRule="auto"/>
        <w:rPr>
          <w:rFonts w:ascii="Times New Roman" w:eastAsia="Arial Unicode MS" w:hAnsi="Times New Roman" w:cs="Times New Roman"/>
          <w:sz w:val="24"/>
          <w:szCs w:val="24"/>
        </w:rPr>
      </w:pPr>
      <w:r w:rsidRPr="001F52DC">
        <w:rPr>
          <w:rFonts w:ascii="Times New Roman" w:eastAsia="Arial Unicode MS" w:hAnsi="Times New Roman" w:cs="Times New Roman"/>
          <w:sz w:val="24"/>
          <w:szCs w:val="24"/>
        </w:rPr>
        <w:t xml:space="preserve">Bronfenbrenner </w:t>
      </w:r>
      <w:r w:rsidR="00DA45CE" w:rsidRPr="001F52DC">
        <w:rPr>
          <w:rFonts w:ascii="Times New Roman" w:eastAsia="Arial Unicode MS" w:hAnsi="Times New Roman" w:cs="Times New Roman"/>
          <w:sz w:val="24"/>
          <w:szCs w:val="24"/>
        </w:rPr>
        <w:t>U. (1989) Ecological systems theory</w:t>
      </w:r>
      <w:r w:rsidR="00DA45CE" w:rsidRPr="001F52DC">
        <w:rPr>
          <w:rFonts w:ascii="Times New Roman" w:eastAsia="Arial Unicode MS" w:hAnsi="Times New Roman" w:cs="Times New Roman"/>
          <w:i/>
          <w:sz w:val="24"/>
          <w:szCs w:val="24"/>
        </w:rPr>
        <w:t>.</w:t>
      </w:r>
      <w:r w:rsidR="00DA45CE" w:rsidRPr="001F52DC">
        <w:rPr>
          <w:rFonts w:ascii="Times New Roman" w:eastAsia="Arial Unicode MS" w:hAnsi="Times New Roman" w:cs="Times New Roman"/>
          <w:sz w:val="24"/>
          <w:szCs w:val="24"/>
        </w:rPr>
        <w:t xml:space="preserve"> In: </w:t>
      </w:r>
      <w:r w:rsidR="00DA45CE" w:rsidRPr="001F52DC">
        <w:rPr>
          <w:rFonts w:ascii="Times New Roman" w:eastAsia="Arial Unicode MS" w:hAnsi="Times New Roman" w:cs="Times New Roman"/>
          <w:i/>
          <w:sz w:val="24"/>
          <w:szCs w:val="24"/>
        </w:rPr>
        <w:t xml:space="preserve">Annuals of Child Development: Vol. 6 Six Theories of Child Development: Revised Formulations and Current Issues </w:t>
      </w:r>
      <w:r w:rsidR="00DA45CE" w:rsidRPr="001F52DC">
        <w:rPr>
          <w:rFonts w:ascii="Times New Roman" w:eastAsia="Arial Unicode MS" w:hAnsi="Times New Roman" w:cs="Times New Roman"/>
          <w:sz w:val="24"/>
          <w:szCs w:val="24"/>
        </w:rPr>
        <w:t>(Ed.</w:t>
      </w:r>
      <w:r w:rsidR="00DA45CE" w:rsidRPr="001F52DC">
        <w:rPr>
          <w:rFonts w:ascii="Times New Roman" w:eastAsia="Arial Unicode MS" w:hAnsi="Times New Roman" w:cs="Times New Roman"/>
          <w:i/>
          <w:sz w:val="24"/>
          <w:szCs w:val="24"/>
        </w:rPr>
        <w:t xml:space="preserve"> </w:t>
      </w:r>
      <w:r w:rsidR="00DA45CE" w:rsidRPr="001F52DC">
        <w:rPr>
          <w:rFonts w:ascii="Times New Roman" w:eastAsia="Arial Unicode MS" w:hAnsi="Times New Roman" w:cs="Times New Roman"/>
          <w:sz w:val="24"/>
          <w:szCs w:val="24"/>
        </w:rPr>
        <w:t>R. Vasta), pp. 187-249. JAI Press, Greenwich, CT.</w:t>
      </w:r>
    </w:p>
    <w:p w14:paraId="6070576E" w14:textId="193459EC" w:rsidR="00DA45CE" w:rsidRPr="001F52DC" w:rsidRDefault="00DA45CE" w:rsidP="00ED1A1F">
      <w:pPr>
        <w:spacing w:line="360" w:lineRule="auto"/>
        <w:rPr>
          <w:rFonts w:ascii="Times New Roman" w:hAnsi="Times New Roman" w:cs="Times New Roman"/>
          <w:b/>
          <w:noProof/>
          <w:sz w:val="24"/>
          <w:szCs w:val="24"/>
          <w:lang w:eastAsia="en-GB"/>
        </w:rPr>
      </w:pPr>
      <w:r w:rsidRPr="001F52DC">
        <w:rPr>
          <w:rFonts w:ascii="Times New Roman" w:hAnsi="Times New Roman" w:cs="Times New Roman"/>
          <w:sz w:val="24"/>
          <w:szCs w:val="24"/>
          <w:lang w:val="en-US"/>
        </w:rPr>
        <w:t>Burton KD, Lydon JE D, D’Alessandro DU and Koestner R</w:t>
      </w:r>
      <w:r w:rsidR="00F20910" w:rsidRPr="001F52DC">
        <w:rPr>
          <w:rFonts w:ascii="Times New Roman" w:hAnsi="Times New Roman" w:cs="Times New Roman"/>
          <w:sz w:val="24"/>
          <w:szCs w:val="24"/>
          <w:lang w:val="en-US"/>
        </w:rPr>
        <w:t>.</w:t>
      </w:r>
      <w:r w:rsidRPr="001F52DC">
        <w:rPr>
          <w:rFonts w:ascii="Times New Roman" w:hAnsi="Times New Roman" w:cs="Times New Roman"/>
          <w:sz w:val="24"/>
          <w:szCs w:val="24"/>
          <w:lang w:val="en-US"/>
        </w:rPr>
        <w:t xml:space="preserve"> (2006) The differential effects of intrinsic and identified motivation on well-being and performance: prospective, experimental, and implicit approaches to self-determination theory. </w:t>
      </w:r>
      <w:r w:rsidRPr="001F52DC">
        <w:rPr>
          <w:rFonts w:ascii="Times New Roman" w:hAnsi="Times New Roman" w:cs="Times New Roman"/>
          <w:i/>
          <w:sz w:val="24"/>
          <w:szCs w:val="24"/>
          <w:lang w:val="en-US"/>
        </w:rPr>
        <w:t>Journal of Personality and Social Psychology</w:t>
      </w:r>
      <w:r w:rsidRPr="001F52DC">
        <w:rPr>
          <w:rFonts w:ascii="Times New Roman" w:hAnsi="Times New Roman" w:cs="Times New Roman"/>
          <w:sz w:val="24"/>
          <w:szCs w:val="24"/>
          <w:lang w:val="en-US"/>
        </w:rPr>
        <w:t xml:space="preserve"> </w:t>
      </w:r>
      <w:r w:rsidRPr="001F52DC">
        <w:rPr>
          <w:rFonts w:ascii="Times New Roman" w:hAnsi="Times New Roman" w:cs="Times New Roman"/>
          <w:i/>
          <w:sz w:val="24"/>
          <w:szCs w:val="24"/>
          <w:lang w:val="en-US"/>
        </w:rPr>
        <w:t>91</w:t>
      </w:r>
      <w:r w:rsidRPr="001F52DC">
        <w:rPr>
          <w:rFonts w:ascii="Times New Roman" w:hAnsi="Times New Roman" w:cs="Times New Roman"/>
          <w:sz w:val="24"/>
          <w:szCs w:val="24"/>
          <w:lang w:val="en-US"/>
        </w:rPr>
        <w:t>(4)</w:t>
      </w:r>
      <w:r w:rsidR="00F20910" w:rsidRPr="001F52DC">
        <w:rPr>
          <w:rFonts w:ascii="Times New Roman" w:hAnsi="Times New Roman" w:cs="Times New Roman"/>
          <w:sz w:val="24"/>
          <w:szCs w:val="24"/>
          <w:lang w:val="en-US"/>
        </w:rPr>
        <w:t>,</w:t>
      </w:r>
      <w:r w:rsidRPr="001F52DC">
        <w:rPr>
          <w:rFonts w:ascii="Times New Roman" w:hAnsi="Times New Roman" w:cs="Times New Roman"/>
          <w:sz w:val="24"/>
          <w:szCs w:val="24"/>
          <w:lang w:val="en-US"/>
        </w:rPr>
        <w:t xml:space="preserve"> 750–762.</w:t>
      </w:r>
    </w:p>
    <w:p w14:paraId="0F917B50" w14:textId="117A3E19" w:rsidR="00DA45CE" w:rsidRPr="001F52DC" w:rsidRDefault="00B9626D"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Campbell KJ, Abbott</w:t>
      </w:r>
      <w:r w:rsidR="00DA45CE" w:rsidRPr="001F52DC">
        <w:rPr>
          <w:rFonts w:ascii="Times New Roman" w:hAnsi="Times New Roman" w:cs="Times New Roman"/>
          <w:sz w:val="24"/>
          <w:szCs w:val="24"/>
        </w:rPr>
        <w:t xml:space="preserve"> </w:t>
      </w:r>
      <w:r w:rsidRPr="001F52DC">
        <w:rPr>
          <w:rFonts w:ascii="Times New Roman" w:hAnsi="Times New Roman" w:cs="Times New Roman"/>
          <w:sz w:val="24"/>
          <w:szCs w:val="24"/>
        </w:rPr>
        <w:t>G, Spence AC</w:t>
      </w:r>
      <w:r w:rsidR="00DA45CE" w:rsidRPr="001F52DC">
        <w:rPr>
          <w:rFonts w:ascii="Times New Roman" w:hAnsi="Times New Roman" w:cs="Times New Roman"/>
          <w:sz w:val="24"/>
          <w:szCs w:val="24"/>
        </w:rPr>
        <w:t>, C</w:t>
      </w:r>
      <w:r w:rsidRPr="001F52DC">
        <w:rPr>
          <w:rFonts w:ascii="Times New Roman" w:hAnsi="Times New Roman" w:cs="Times New Roman"/>
          <w:sz w:val="24"/>
          <w:szCs w:val="24"/>
        </w:rPr>
        <w:t>rawford A, McNaughton SA &amp; Ball K. (2013)</w:t>
      </w:r>
      <w:r w:rsidR="00DA45CE" w:rsidRPr="001F52DC">
        <w:rPr>
          <w:rFonts w:ascii="Times New Roman" w:hAnsi="Times New Roman" w:cs="Times New Roman"/>
          <w:sz w:val="24"/>
          <w:szCs w:val="24"/>
        </w:rPr>
        <w:t xml:space="preserve"> Home food availability mediates associations between mothers’ nutrition knowledge and child diet. </w:t>
      </w:r>
      <w:r w:rsidRPr="001F52DC">
        <w:rPr>
          <w:rFonts w:ascii="Times New Roman" w:hAnsi="Times New Roman" w:cs="Times New Roman"/>
          <w:i/>
          <w:sz w:val="24"/>
          <w:szCs w:val="24"/>
        </w:rPr>
        <w:t>Appetite</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71, 1-6.</w:t>
      </w:r>
    </w:p>
    <w:p w14:paraId="04DA3072" w14:textId="0537F594" w:rsidR="00DA45CE" w:rsidRPr="001F52DC" w:rsidRDefault="00B9626D"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lastRenderedPageBreak/>
        <w:t>Cobb-Clark DA, Kassenboehmer SC &amp; Schurer S. (2014)</w:t>
      </w:r>
      <w:r w:rsidR="00DA45CE" w:rsidRPr="001F52DC">
        <w:rPr>
          <w:rFonts w:ascii="Times New Roman" w:hAnsi="Times New Roman" w:cs="Times New Roman"/>
          <w:sz w:val="24"/>
          <w:szCs w:val="24"/>
        </w:rPr>
        <w:t xml:space="preserve"> Healthy habits: The connection between diet, exercise, and locus of control. </w:t>
      </w:r>
      <w:r w:rsidR="00DA45CE" w:rsidRPr="001F52DC">
        <w:rPr>
          <w:rFonts w:ascii="Times New Roman" w:hAnsi="Times New Roman" w:cs="Times New Roman"/>
          <w:i/>
          <w:sz w:val="24"/>
          <w:szCs w:val="24"/>
        </w:rPr>
        <w:t>Journal of E</w:t>
      </w:r>
      <w:r w:rsidRPr="001F52DC">
        <w:rPr>
          <w:rFonts w:ascii="Times New Roman" w:hAnsi="Times New Roman" w:cs="Times New Roman"/>
          <w:i/>
          <w:sz w:val="24"/>
          <w:szCs w:val="24"/>
        </w:rPr>
        <w:t>conomic Behavior &amp; Organization</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98, 1-28.</w:t>
      </w:r>
    </w:p>
    <w:p w14:paraId="41812EB3" w14:textId="241775F0" w:rsidR="00DA45CE" w:rsidRDefault="00B9626D"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Deci EL. (2004)</w:t>
      </w:r>
      <w:r w:rsidR="00DA45CE" w:rsidRPr="001F52DC">
        <w:rPr>
          <w:rFonts w:ascii="Times New Roman" w:hAnsi="Times New Roman" w:cs="Times New Roman"/>
          <w:sz w:val="24"/>
          <w:szCs w:val="24"/>
        </w:rPr>
        <w:t xml:space="preserve"> Promoting intrinsic motivation and self-determination in people with mental retardation. In: </w:t>
      </w:r>
      <w:r w:rsidR="00DA45CE" w:rsidRPr="001F52DC">
        <w:rPr>
          <w:rFonts w:ascii="Times New Roman" w:hAnsi="Times New Roman" w:cs="Times New Roman"/>
          <w:i/>
          <w:sz w:val="24"/>
          <w:szCs w:val="24"/>
        </w:rPr>
        <w:t xml:space="preserve">Personality and motivational systems in mental retardation, Vol. 28 </w:t>
      </w:r>
      <w:r w:rsidR="00DA45CE" w:rsidRPr="001F52DC">
        <w:rPr>
          <w:rFonts w:ascii="Times New Roman" w:hAnsi="Times New Roman" w:cs="Times New Roman"/>
          <w:sz w:val="24"/>
          <w:szCs w:val="24"/>
        </w:rPr>
        <w:t>(Ed. H. N. Switzky), pp. 1-29. Elsevier Academic Press, San Diego.</w:t>
      </w:r>
    </w:p>
    <w:p w14:paraId="63B621B4" w14:textId="3C62274C" w:rsidR="00250BF1" w:rsidRPr="001F52DC" w:rsidRDefault="00250BF1" w:rsidP="00ED1A1F">
      <w:pPr>
        <w:spacing w:line="360" w:lineRule="auto"/>
        <w:rPr>
          <w:rFonts w:ascii="Times New Roman" w:hAnsi="Times New Roman" w:cs="Times New Roman"/>
          <w:sz w:val="24"/>
          <w:szCs w:val="24"/>
        </w:rPr>
      </w:pPr>
      <w:r>
        <w:rPr>
          <w:rFonts w:ascii="Times New Roman" w:hAnsi="Times New Roman" w:cs="Times New Roman"/>
          <w:sz w:val="24"/>
          <w:szCs w:val="24"/>
        </w:rPr>
        <w:t xml:space="preserve">Deci EL, Eghrari, H, Patrick, BC &amp; Leone, DR. (1994) Facilitating Internalization: The Self-Determination Theory Perspective. </w:t>
      </w:r>
      <w:r w:rsidRPr="00250BF1">
        <w:rPr>
          <w:rFonts w:ascii="Times New Roman" w:hAnsi="Times New Roman" w:cs="Times New Roman"/>
          <w:i/>
          <w:sz w:val="24"/>
          <w:szCs w:val="24"/>
        </w:rPr>
        <w:t>Journal of Personality</w:t>
      </w:r>
      <w:r>
        <w:rPr>
          <w:rFonts w:ascii="Times New Roman" w:hAnsi="Times New Roman" w:cs="Times New Roman"/>
          <w:sz w:val="24"/>
          <w:szCs w:val="24"/>
        </w:rPr>
        <w:t xml:space="preserve"> 62(1), 119-142.</w:t>
      </w:r>
    </w:p>
    <w:p w14:paraId="13E96617" w14:textId="46BCB587" w:rsidR="00DA45CE" w:rsidRPr="001F52DC" w:rsidRDefault="00B9626D"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Deci EL &amp; Ryan RM. (1985)</w:t>
      </w:r>
      <w:r w:rsidR="00DA45CE" w:rsidRPr="001F52DC">
        <w:rPr>
          <w:rFonts w:ascii="Times New Roman" w:hAnsi="Times New Roman" w:cs="Times New Roman"/>
          <w:sz w:val="24"/>
          <w:szCs w:val="24"/>
        </w:rPr>
        <w:t xml:space="preserve"> </w:t>
      </w:r>
      <w:r w:rsidR="00DA45CE" w:rsidRPr="001F52DC">
        <w:rPr>
          <w:rFonts w:ascii="Times New Roman" w:hAnsi="Times New Roman" w:cs="Times New Roman"/>
          <w:i/>
          <w:sz w:val="24"/>
          <w:szCs w:val="24"/>
        </w:rPr>
        <w:t>Intrinsic motivation and self-determination in human behaviour.</w:t>
      </w:r>
      <w:r w:rsidR="00DA45CE" w:rsidRPr="001F52DC">
        <w:rPr>
          <w:rFonts w:ascii="Times New Roman" w:hAnsi="Times New Roman" w:cs="Times New Roman"/>
          <w:sz w:val="24"/>
          <w:szCs w:val="24"/>
        </w:rPr>
        <w:t xml:space="preserve"> Plenum, New York.</w:t>
      </w:r>
    </w:p>
    <w:p w14:paraId="27BD3BCE" w14:textId="0F4F6E63" w:rsidR="0030742E" w:rsidRPr="00BA4890" w:rsidRDefault="00B9626D"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Emerson E. (2005)</w:t>
      </w:r>
      <w:r w:rsidR="00DA45CE" w:rsidRPr="001F52DC">
        <w:rPr>
          <w:rFonts w:ascii="Times New Roman" w:hAnsi="Times New Roman" w:cs="Times New Roman"/>
          <w:sz w:val="24"/>
          <w:szCs w:val="24"/>
        </w:rPr>
        <w:t xml:space="preserve"> Underweight, obesity and exercise among adults with intellectual disabilities in supported accommodation in northern England. </w:t>
      </w:r>
      <w:r w:rsidR="00DA45CE" w:rsidRPr="001F52DC">
        <w:rPr>
          <w:rFonts w:ascii="Times New Roman" w:hAnsi="Times New Roman" w:cs="Times New Roman"/>
          <w:i/>
          <w:sz w:val="24"/>
          <w:szCs w:val="24"/>
        </w:rPr>
        <w:t xml:space="preserve">Journal of Intellectual Disability Research </w:t>
      </w:r>
      <w:r w:rsidR="00DA45CE" w:rsidRPr="001F52DC">
        <w:rPr>
          <w:rFonts w:ascii="Times New Roman" w:hAnsi="Times New Roman" w:cs="Times New Roman"/>
          <w:sz w:val="24"/>
          <w:szCs w:val="24"/>
        </w:rPr>
        <w:t>49, 134-143.</w:t>
      </w:r>
    </w:p>
    <w:p w14:paraId="21AC16BE" w14:textId="5811509E" w:rsidR="0030742E" w:rsidRPr="001F52DC" w:rsidRDefault="0030742E" w:rsidP="0030742E">
      <w:pPr>
        <w:spacing w:line="360" w:lineRule="auto"/>
        <w:rPr>
          <w:rFonts w:ascii="Times New Roman" w:eastAsia="Arial Unicode MS" w:hAnsi="Times New Roman" w:cs="Times New Roman"/>
          <w:sz w:val="24"/>
          <w:szCs w:val="24"/>
        </w:rPr>
      </w:pPr>
      <w:r w:rsidRPr="001F52DC">
        <w:rPr>
          <w:rFonts w:ascii="Times New Roman" w:eastAsia="Arial Unicode MS" w:hAnsi="Times New Roman" w:cs="Times New Roman"/>
          <w:sz w:val="24"/>
          <w:szCs w:val="24"/>
        </w:rPr>
        <w:t xml:space="preserve">Emerson E. (2011) Health status and health risks of the hidden majority of adults with intellectual disabilities.  </w:t>
      </w:r>
      <w:r w:rsidRPr="001F52DC">
        <w:rPr>
          <w:rFonts w:ascii="Times New Roman" w:eastAsia="Arial Unicode MS" w:hAnsi="Times New Roman" w:cs="Times New Roman"/>
          <w:i/>
          <w:sz w:val="24"/>
          <w:szCs w:val="24"/>
        </w:rPr>
        <w:t>Intellectual and Developmental Disabilities</w:t>
      </w:r>
      <w:r w:rsidR="00993C1A">
        <w:rPr>
          <w:rFonts w:ascii="Times New Roman" w:eastAsia="Arial Unicode MS" w:hAnsi="Times New Roman" w:cs="Times New Roman"/>
          <w:sz w:val="24"/>
          <w:szCs w:val="24"/>
        </w:rPr>
        <w:t xml:space="preserve"> 49, </w:t>
      </w:r>
      <w:r w:rsidRPr="001F52DC">
        <w:rPr>
          <w:rFonts w:ascii="Times New Roman" w:eastAsia="Arial Unicode MS" w:hAnsi="Times New Roman" w:cs="Times New Roman"/>
          <w:sz w:val="24"/>
          <w:szCs w:val="24"/>
        </w:rPr>
        <w:t>155-65.</w:t>
      </w:r>
    </w:p>
    <w:p w14:paraId="01C512A9" w14:textId="2EE788AC" w:rsidR="00DA45CE" w:rsidRPr="001F52DC" w:rsidRDefault="00B9626D" w:rsidP="00ED1A1F">
      <w:pPr>
        <w:spacing w:line="360" w:lineRule="auto"/>
        <w:rPr>
          <w:rFonts w:ascii="Times New Roman" w:eastAsia="Arial Unicode MS" w:hAnsi="Times New Roman" w:cs="Times New Roman"/>
          <w:sz w:val="24"/>
          <w:szCs w:val="24"/>
        </w:rPr>
      </w:pPr>
      <w:r w:rsidRPr="001F52DC">
        <w:rPr>
          <w:rFonts w:ascii="Times New Roman" w:eastAsia="Arial Unicode MS" w:hAnsi="Times New Roman" w:cs="Times New Roman"/>
          <w:sz w:val="24"/>
          <w:szCs w:val="24"/>
        </w:rPr>
        <w:t>Festinger L. (1954)</w:t>
      </w:r>
      <w:r w:rsidR="00DA45CE" w:rsidRPr="001F52DC">
        <w:rPr>
          <w:rFonts w:ascii="Times New Roman" w:eastAsia="Arial Unicode MS" w:hAnsi="Times New Roman" w:cs="Times New Roman"/>
          <w:sz w:val="24"/>
          <w:szCs w:val="24"/>
        </w:rPr>
        <w:t xml:space="preserve"> A theory of social comparison processes</w:t>
      </w:r>
      <w:r w:rsidRPr="001F52DC">
        <w:rPr>
          <w:rFonts w:ascii="Times New Roman" w:eastAsia="Arial Unicode MS" w:hAnsi="Times New Roman" w:cs="Times New Roman"/>
          <w:i/>
          <w:sz w:val="24"/>
          <w:szCs w:val="24"/>
        </w:rPr>
        <w:t>. Human Relations</w:t>
      </w:r>
      <w:r w:rsidR="00DA45CE" w:rsidRPr="001F52DC">
        <w:rPr>
          <w:rFonts w:ascii="Times New Roman" w:eastAsia="Arial Unicode MS" w:hAnsi="Times New Roman" w:cs="Times New Roman"/>
          <w:i/>
          <w:sz w:val="24"/>
          <w:szCs w:val="24"/>
        </w:rPr>
        <w:t xml:space="preserve"> </w:t>
      </w:r>
      <w:r w:rsidR="00DA45CE" w:rsidRPr="001F52DC">
        <w:rPr>
          <w:rFonts w:ascii="Times New Roman" w:eastAsia="Arial Unicode MS" w:hAnsi="Times New Roman" w:cs="Times New Roman"/>
          <w:sz w:val="24"/>
          <w:szCs w:val="24"/>
        </w:rPr>
        <w:t>7(2), 117-140.</w:t>
      </w:r>
    </w:p>
    <w:p w14:paraId="006984D0" w14:textId="60A3DA73" w:rsidR="00DA45CE" w:rsidRPr="001F52DC" w:rsidRDefault="00B9626D"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Flegal KM, Kit BK, Orpana H &amp; Graubard BI. (2013)</w:t>
      </w:r>
      <w:r w:rsidR="00DA45CE" w:rsidRPr="001F52DC">
        <w:rPr>
          <w:rFonts w:ascii="Times New Roman" w:hAnsi="Times New Roman" w:cs="Times New Roman"/>
          <w:sz w:val="24"/>
          <w:szCs w:val="24"/>
        </w:rPr>
        <w:t xml:space="preserve"> Association of all-cause mortality with overweight and obesity using standard body mass index categories: a systematic review and meta-analysis. </w:t>
      </w:r>
      <w:r w:rsidR="00DA45CE" w:rsidRPr="001F52DC">
        <w:rPr>
          <w:rFonts w:ascii="Times New Roman" w:hAnsi="Times New Roman" w:cs="Times New Roman"/>
          <w:i/>
          <w:sz w:val="24"/>
          <w:szCs w:val="24"/>
        </w:rPr>
        <w:t xml:space="preserve">The Journal </w:t>
      </w:r>
      <w:r w:rsidRPr="001F52DC">
        <w:rPr>
          <w:rFonts w:ascii="Times New Roman" w:hAnsi="Times New Roman" w:cs="Times New Roman"/>
          <w:i/>
          <w:sz w:val="24"/>
          <w:szCs w:val="24"/>
        </w:rPr>
        <w:t>of American Medical Association</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309(1), 71-82.</w:t>
      </w:r>
    </w:p>
    <w:p w14:paraId="59AE2D13" w14:textId="049C07D7" w:rsidR="007457F4" w:rsidRPr="001F52DC" w:rsidRDefault="007457F4" w:rsidP="007457F4">
      <w:pPr>
        <w:spacing w:line="360" w:lineRule="auto"/>
        <w:rPr>
          <w:rFonts w:ascii="Times New Roman" w:hAnsi="Times New Roman" w:cs="Times New Roman"/>
          <w:sz w:val="24"/>
          <w:szCs w:val="24"/>
        </w:rPr>
      </w:pPr>
      <w:r w:rsidRPr="001F52DC">
        <w:rPr>
          <w:rFonts w:ascii="Times New Roman" w:hAnsi="Times New Roman" w:cs="Times New Roman"/>
          <w:sz w:val="24"/>
          <w:szCs w:val="24"/>
        </w:rPr>
        <w:t>Flintoff A</w:t>
      </w:r>
      <w:r w:rsidR="00F90509" w:rsidRPr="001F52DC">
        <w:rPr>
          <w:rFonts w:ascii="Times New Roman" w:hAnsi="Times New Roman" w:cs="Times New Roman"/>
          <w:sz w:val="24"/>
          <w:szCs w:val="24"/>
        </w:rPr>
        <w:t xml:space="preserve"> </w:t>
      </w:r>
      <w:r w:rsidRPr="001F52DC">
        <w:rPr>
          <w:rFonts w:ascii="Times New Roman" w:hAnsi="Times New Roman" w:cs="Times New Roman"/>
          <w:sz w:val="24"/>
          <w:szCs w:val="24"/>
        </w:rPr>
        <w:t xml:space="preserve">Scraton S. (2001) Stepping into active leisure? Young Women's Perceptions of Active Lifestyles and their experiences of School Physical Education. </w:t>
      </w:r>
      <w:r w:rsidRPr="001F52DC">
        <w:rPr>
          <w:rFonts w:ascii="Times New Roman" w:hAnsi="Times New Roman" w:cs="Times New Roman"/>
          <w:i/>
          <w:sz w:val="24"/>
          <w:szCs w:val="24"/>
        </w:rPr>
        <w:t>Sport, Education and Society</w:t>
      </w:r>
      <w:r w:rsidR="00993C1A">
        <w:rPr>
          <w:rFonts w:ascii="Times New Roman" w:hAnsi="Times New Roman" w:cs="Times New Roman"/>
          <w:sz w:val="24"/>
          <w:szCs w:val="24"/>
        </w:rPr>
        <w:t xml:space="preserve"> 6</w:t>
      </w:r>
      <w:r w:rsidRPr="001F52DC">
        <w:rPr>
          <w:rFonts w:ascii="Times New Roman" w:hAnsi="Times New Roman" w:cs="Times New Roman"/>
          <w:sz w:val="24"/>
          <w:szCs w:val="24"/>
        </w:rPr>
        <w:t>(1), 5-21.</w:t>
      </w:r>
    </w:p>
    <w:p w14:paraId="6B18C181" w14:textId="58749EB3" w:rsidR="00DA45CE" w:rsidRPr="001F52DC" w:rsidRDefault="00B9626D"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Garcia-Toro M, Vicens-Pons E, Gili M, Roca</w:t>
      </w:r>
      <w:r w:rsidR="00DA45CE" w:rsidRPr="001F52DC">
        <w:rPr>
          <w:rFonts w:ascii="Times New Roman" w:hAnsi="Times New Roman" w:cs="Times New Roman"/>
          <w:sz w:val="24"/>
          <w:szCs w:val="24"/>
        </w:rPr>
        <w:t xml:space="preserve"> M., Serran</w:t>
      </w:r>
      <w:r w:rsidRPr="001F52DC">
        <w:rPr>
          <w:rFonts w:ascii="Times New Roman" w:hAnsi="Times New Roman" w:cs="Times New Roman"/>
          <w:sz w:val="24"/>
          <w:szCs w:val="24"/>
        </w:rPr>
        <w:t>o-Ripoll MJ, Vives M… &amp; Olivan-Blazquez B. (2016)</w:t>
      </w:r>
      <w:r w:rsidR="00DA45CE" w:rsidRPr="001F52DC">
        <w:rPr>
          <w:rFonts w:ascii="Times New Roman" w:hAnsi="Times New Roman" w:cs="Times New Roman"/>
          <w:sz w:val="24"/>
          <w:szCs w:val="24"/>
        </w:rPr>
        <w:t xml:space="preserve"> Obesity, metabolic syndrome and Mediterranean diet: Impact on depression outcome. </w:t>
      </w:r>
      <w:r w:rsidRPr="001F52DC">
        <w:rPr>
          <w:rFonts w:ascii="Times New Roman" w:hAnsi="Times New Roman" w:cs="Times New Roman"/>
          <w:i/>
          <w:sz w:val="24"/>
          <w:szCs w:val="24"/>
        </w:rPr>
        <w:t>Journal of Affective Disorders</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194, 105-108.</w:t>
      </w:r>
    </w:p>
    <w:p w14:paraId="006ADF2F" w14:textId="51A075C4" w:rsidR="00D34266" w:rsidRPr="001F52DC" w:rsidRDefault="00D34266"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Harris H, Melville C, Jones N, Pert C, Boyle S, Murray H…Hankey C. (2015) A single-blind, pilot randomised trial of a weight management intervention for adults with intellectual disabilities and obesity: study protocol. </w:t>
      </w:r>
      <w:r w:rsidRPr="001F52DC">
        <w:rPr>
          <w:rFonts w:ascii="Times New Roman" w:hAnsi="Times New Roman" w:cs="Times New Roman"/>
          <w:i/>
          <w:sz w:val="24"/>
          <w:szCs w:val="24"/>
        </w:rPr>
        <w:t>Pilot and Feasibility Studies</w:t>
      </w:r>
      <w:r w:rsidRPr="001F52DC">
        <w:rPr>
          <w:rFonts w:ascii="Times New Roman" w:hAnsi="Times New Roman" w:cs="Times New Roman"/>
          <w:sz w:val="24"/>
          <w:szCs w:val="24"/>
        </w:rPr>
        <w:t xml:space="preserve"> 1: 5</w:t>
      </w:r>
    </w:p>
    <w:p w14:paraId="1DAC18FD" w14:textId="0D466401" w:rsidR="00DA45CE" w:rsidRPr="001F52DC" w:rsidRDefault="00DA45CE"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lastRenderedPageBreak/>
        <w:t>H</w:t>
      </w:r>
      <w:r w:rsidR="00B9626D" w:rsidRPr="001F52DC">
        <w:rPr>
          <w:rFonts w:ascii="Times New Roman" w:hAnsi="Times New Roman" w:cs="Times New Roman"/>
          <w:sz w:val="24"/>
          <w:szCs w:val="24"/>
        </w:rPr>
        <w:t>assan MK, Joshi AV, Madhavan SS &amp; Amonkar MM. (2003)</w:t>
      </w:r>
      <w:r w:rsidRPr="001F52DC">
        <w:rPr>
          <w:rFonts w:ascii="Times New Roman" w:hAnsi="Times New Roman" w:cs="Times New Roman"/>
          <w:sz w:val="24"/>
          <w:szCs w:val="24"/>
        </w:rPr>
        <w:t xml:space="preserve"> Obesity and health-related quality of life: a cross-sectional analysis of the US population. </w:t>
      </w:r>
      <w:r w:rsidRPr="001F52DC">
        <w:rPr>
          <w:rFonts w:ascii="Times New Roman" w:hAnsi="Times New Roman" w:cs="Times New Roman"/>
          <w:i/>
          <w:sz w:val="24"/>
          <w:szCs w:val="24"/>
        </w:rPr>
        <w:t>I</w:t>
      </w:r>
      <w:r w:rsidR="00B9626D" w:rsidRPr="001F52DC">
        <w:rPr>
          <w:rFonts w:ascii="Times New Roman" w:hAnsi="Times New Roman" w:cs="Times New Roman"/>
          <w:i/>
          <w:sz w:val="24"/>
          <w:szCs w:val="24"/>
        </w:rPr>
        <w:t>nternational Journal of Obesity</w:t>
      </w:r>
      <w:r w:rsidRPr="001F52DC">
        <w:rPr>
          <w:rFonts w:ascii="Times New Roman" w:hAnsi="Times New Roman" w:cs="Times New Roman"/>
          <w:i/>
          <w:sz w:val="24"/>
          <w:szCs w:val="24"/>
        </w:rPr>
        <w:t xml:space="preserve"> </w:t>
      </w:r>
      <w:r w:rsidRPr="001F52DC">
        <w:rPr>
          <w:rFonts w:ascii="Times New Roman" w:hAnsi="Times New Roman" w:cs="Times New Roman"/>
          <w:sz w:val="24"/>
          <w:szCs w:val="24"/>
        </w:rPr>
        <w:t>27</w:t>
      </w:r>
      <w:r w:rsidRPr="001F52DC">
        <w:rPr>
          <w:rFonts w:ascii="Times New Roman" w:hAnsi="Times New Roman" w:cs="Times New Roman"/>
          <w:i/>
          <w:sz w:val="24"/>
          <w:szCs w:val="24"/>
        </w:rPr>
        <w:t>,</w:t>
      </w:r>
      <w:r w:rsidRPr="001F52DC">
        <w:rPr>
          <w:rFonts w:ascii="Times New Roman" w:hAnsi="Times New Roman" w:cs="Times New Roman"/>
          <w:sz w:val="24"/>
          <w:szCs w:val="24"/>
        </w:rPr>
        <w:t xml:space="preserve"> 1227-1232.</w:t>
      </w:r>
    </w:p>
    <w:p w14:paraId="6E47560F" w14:textId="758D48BC" w:rsidR="00DA45CE" w:rsidRPr="001F52DC" w:rsidRDefault="00B9626D"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Hsieh K, Rimmer JH &amp; Heller</w:t>
      </w:r>
      <w:r w:rsidR="00DA45CE" w:rsidRPr="001F52DC">
        <w:rPr>
          <w:rFonts w:ascii="Times New Roman" w:hAnsi="Times New Roman" w:cs="Times New Roman"/>
          <w:sz w:val="24"/>
          <w:szCs w:val="24"/>
        </w:rPr>
        <w:t xml:space="preserve"> T. (201</w:t>
      </w:r>
      <w:r w:rsidRPr="001F52DC">
        <w:rPr>
          <w:rFonts w:ascii="Times New Roman" w:hAnsi="Times New Roman" w:cs="Times New Roman"/>
          <w:sz w:val="24"/>
          <w:szCs w:val="24"/>
        </w:rPr>
        <w:t>4)</w:t>
      </w:r>
      <w:r w:rsidR="00DA45CE" w:rsidRPr="001F52DC">
        <w:rPr>
          <w:rFonts w:ascii="Times New Roman" w:hAnsi="Times New Roman" w:cs="Times New Roman"/>
          <w:sz w:val="24"/>
          <w:szCs w:val="24"/>
        </w:rPr>
        <w:t xml:space="preserve"> Obesity and associated factors in adults with intellectual disability. (2014). </w:t>
      </w:r>
      <w:r w:rsidR="00DA45CE" w:rsidRPr="001F52DC">
        <w:rPr>
          <w:rFonts w:ascii="Times New Roman" w:hAnsi="Times New Roman" w:cs="Times New Roman"/>
          <w:i/>
          <w:sz w:val="24"/>
          <w:szCs w:val="24"/>
        </w:rPr>
        <w:t>Journal of I</w:t>
      </w:r>
      <w:r w:rsidRPr="001F52DC">
        <w:rPr>
          <w:rFonts w:ascii="Times New Roman" w:hAnsi="Times New Roman" w:cs="Times New Roman"/>
          <w:i/>
          <w:sz w:val="24"/>
          <w:szCs w:val="24"/>
        </w:rPr>
        <w:t>ntellectual Disability Research</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58(9), 851-863.</w:t>
      </w:r>
    </w:p>
    <w:p w14:paraId="7D953DD2" w14:textId="1709D625" w:rsidR="007F766D" w:rsidRPr="001F52DC" w:rsidRDefault="007F766D" w:rsidP="007F766D">
      <w:pPr>
        <w:spacing w:line="360" w:lineRule="auto"/>
        <w:rPr>
          <w:rFonts w:ascii="Times New Roman" w:hAnsi="Times New Roman" w:cs="Times New Roman"/>
          <w:sz w:val="24"/>
          <w:szCs w:val="24"/>
        </w:rPr>
      </w:pPr>
      <w:r w:rsidRPr="001F52DC">
        <w:rPr>
          <w:rFonts w:ascii="Times New Roman" w:hAnsi="Times New Roman" w:cs="Times New Roman"/>
          <w:sz w:val="24"/>
          <w:szCs w:val="24"/>
        </w:rPr>
        <w:t>Jahoda A, Dagnan D, Jarvie P</w:t>
      </w:r>
      <w:r w:rsidR="00F90509" w:rsidRPr="001F52DC">
        <w:rPr>
          <w:rFonts w:ascii="Times New Roman" w:hAnsi="Times New Roman" w:cs="Times New Roman"/>
          <w:sz w:val="24"/>
          <w:szCs w:val="24"/>
        </w:rPr>
        <w:t xml:space="preserve"> &amp;</w:t>
      </w:r>
      <w:r w:rsidRPr="001F52DC">
        <w:rPr>
          <w:rFonts w:ascii="Times New Roman" w:hAnsi="Times New Roman" w:cs="Times New Roman"/>
          <w:sz w:val="24"/>
          <w:szCs w:val="24"/>
        </w:rPr>
        <w:t xml:space="preserve"> Kerr W. (2006) Depression, Social Context and Cognitive Behavioural Therapy for People who have Intellectual Disabilities. </w:t>
      </w:r>
      <w:r w:rsidRPr="001F52DC">
        <w:rPr>
          <w:rFonts w:ascii="Times New Roman" w:hAnsi="Times New Roman" w:cs="Times New Roman"/>
          <w:i/>
          <w:sz w:val="24"/>
          <w:szCs w:val="24"/>
        </w:rPr>
        <w:t>Journal of Applied Research in Intellectual Disabilities</w:t>
      </w:r>
      <w:r w:rsidRPr="001F52DC">
        <w:rPr>
          <w:rFonts w:ascii="Times New Roman" w:hAnsi="Times New Roman" w:cs="Times New Roman"/>
          <w:sz w:val="24"/>
          <w:szCs w:val="24"/>
        </w:rPr>
        <w:t xml:space="preserve"> 19(1)</w:t>
      </w:r>
      <w:r w:rsidR="00F90509" w:rsidRPr="001F52DC">
        <w:rPr>
          <w:rFonts w:ascii="Times New Roman" w:hAnsi="Times New Roman" w:cs="Times New Roman"/>
          <w:sz w:val="24"/>
          <w:szCs w:val="24"/>
        </w:rPr>
        <w:t xml:space="preserve">, </w:t>
      </w:r>
      <w:r w:rsidRPr="001F52DC">
        <w:rPr>
          <w:rFonts w:ascii="Times New Roman" w:hAnsi="Times New Roman" w:cs="Times New Roman"/>
          <w:sz w:val="24"/>
          <w:szCs w:val="24"/>
        </w:rPr>
        <w:t>81-9.</w:t>
      </w:r>
    </w:p>
    <w:p w14:paraId="1A3767B3" w14:textId="296039B0" w:rsidR="00DA45CE" w:rsidRPr="001F52DC" w:rsidRDefault="00B9626D"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Krause S, Ware R, McPherson L, Lennox N &amp; O’Callaghan M. (2015)</w:t>
      </w:r>
      <w:r w:rsidR="00DA45CE" w:rsidRPr="001F52DC">
        <w:rPr>
          <w:rFonts w:ascii="Times New Roman" w:hAnsi="Times New Roman" w:cs="Times New Roman"/>
          <w:sz w:val="24"/>
          <w:szCs w:val="24"/>
        </w:rPr>
        <w:t xml:space="preserve"> Obesity in adolescents with intellectual disability: Prevalence and associated characteristics. </w:t>
      </w:r>
      <w:r w:rsidR="00DA45CE" w:rsidRPr="001F52DC">
        <w:rPr>
          <w:rFonts w:ascii="Times New Roman" w:hAnsi="Times New Roman" w:cs="Times New Roman"/>
          <w:i/>
          <w:sz w:val="24"/>
          <w:szCs w:val="24"/>
        </w:rPr>
        <w:t>Obesity Research &amp; Clinical Practice</w:t>
      </w:r>
      <w:r w:rsidR="00DA45CE" w:rsidRPr="001F52DC">
        <w:rPr>
          <w:rFonts w:ascii="Times New Roman" w:hAnsi="Times New Roman" w:cs="Times New Roman"/>
          <w:sz w:val="24"/>
          <w:szCs w:val="24"/>
        </w:rPr>
        <w:t>, 1-11.</w:t>
      </w:r>
    </w:p>
    <w:p w14:paraId="5A91F03A" w14:textId="04851C59"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Lincoln YS &amp; Guba EG. (1985)</w:t>
      </w:r>
      <w:r w:rsidR="00DA45CE" w:rsidRPr="001F52DC">
        <w:rPr>
          <w:rFonts w:ascii="Times New Roman" w:hAnsi="Times New Roman" w:cs="Times New Roman"/>
          <w:sz w:val="24"/>
          <w:szCs w:val="24"/>
        </w:rPr>
        <w:t xml:space="preserve"> </w:t>
      </w:r>
      <w:r w:rsidR="00DA45CE" w:rsidRPr="001F52DC">
        <w:rPr>
          <w:rFonts w:ascii="Times New Roman" w:hAnsi="Times New Roman" w:cs="Times New Roman"/>
          <w:i/>
          <w:sz w:val="24"/>
          <w:szCs w:val="24"/>
        </w:rPr>
        <w:t>Naturalistic inquiry.</w:t>
      </w:r>
      <w:r w:rsidR="00DA45CE" w:rsidRPr="001F52DC">
        <w:rPr>
          <w:rFonts w:ascii="Times New Roman" w:hAnsi="Times New Roman" w:cs="Times New Roman"/>
          <w:sz w:val="24"/>
          <w:szCs w:val="24"/>
        </w:rPr>
        <w:t xml:space="preserve"> Sage, Beverly Hills, CA.</w:t>
      </w:r>
    </w:p>
    <w:p w14:paraId="2BB9D5BC" w14:textId="75C83CA2"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Lincoln YS &amp; Guba EG. (2000)</w:t>
      </w:r>
      <w:r w:rsidR="00DA45CE" w:rsidRPr="001F52DC">
        <w:rPr>
          <w:rFonts w:ascii="Times New Roman" w:hAnsi="Times New Roman" w:cs="Times New Roman"/>
          <w:sz w:val="24"/>
          <w:szCs w:val="24"/>
        </w:rPr>
        <w:t xml:space="preserve"> Paradigmatic controversies, contradictions, and emerging confluences. In: </w:t>
      </w:r>
      <w:r w:rsidR="00DA45CE" w:rsidRPr="001F52DC">
        <w:rPr>
          <w:rFonts w:ascii="Times New Roman" w:hAnsi="Times New Roman" w:cs="Times New Roman"/>
          <w:i/>
          <w:sz w:val="24"/>
          <w:szCs w:val="24"/>
        </w:rPr>
        <w:t>Handbook of qualitative research</w:t>
      </w:r>
      <w:r w:rsidR="00DA45CE" w:rsidRPr="001F52DC">
        <w:rPr>
          <w:rFonts w:ascii="Times New Roman" w:hAnsi="Times New Roman" w:cs="Times New Roman"/>
          <w:sz w:val="24"/>
          <w:szCs w:val="24"/>
        </w:rPr>
        <w:t xml:space="preserve"> (2</w:t>
      </w:r>
      <w:r w:rsidR="00DA45CE" w:rsidRPr="001F52DC">
        <w:rPr>
          <w:rFonts w:ascii="Times New Roman" w:hAnsi="Times New Roman" w:cs="Times New Roman"/>
          <w:sz w:val="24"/>
          <w:szCs w:val="24"/>
          <w:vertAlign w:val="superscript"/>
        </w:rPr>
        <w:t>nd</w:t>
      </w:r>
      <w:r w:rsidR="00DA45CE" w:rsidRPr="001F52DC">
        <w:rPr>
          <w:rFonts w:ascii="Times New Roman" w:hAnsi="Times New Roman" w:cs="Times New Roman"/>
          <w:sz w:val="24"/>
          <w:szCs w:val="24"/>
        </w:rPr>
        <w:t xml:space="preserve"> ed) (Eds N. K. Denzin &amp; Y. S. Lincoln), pp. 163-188. Sage, Thousand Oaks, CA.</w:t>
      </w:r>
    </w:p>
    <w:p w14:paraId="13496005" w14:textId="2A9ECF38"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Luftig R &amp; Muthert D. (2005)</w:t>
      </w:r>
      <w:r w:rsidR="00DA45CE" w:rsidRPr="001F52DC">
        <w:rPr>
          <w:rFonts w:ascii="Times New Roman" w:hAnsi="Times New Roman" w:cs="Times New Roman"/>
          <w:sz w:val="24"/>
          <w:szCs w:val="24"/>
        </w:rPr>
        <w:t xml:space="preserve"> Patterns of employment and independent living of adult graduates with learning disabilities and mental retardation of an inclusionary high school vocational program. </w:t>
      </w:r>
      <w:r w:rsidR="00DA45CE" w:rsidRPr="001F52DC">
        <w:rPr>
          <w:rFonts w:ascii="Times New Roman" w:hAnsi="Times New Roman" w:cs="Times New Roman"/>
          <w:i/>
          <w:sz w:val="24"/>
          <w:szCs w:val="24"/>
        </w:rPr>
        <w:t>Researc</w:t>
      </w:r>
      <w:r w:rsidRPr="001F52DC">
        <w:rPr>
          <w:rFonts w:ascii="Times New Roman" w:hAnsi="Times New Roman" w:cs="Times New Roman"/>
          <w:i/>
          <w:sz w:val="24"/>
          <w:szCs w:val="24"/>
        </w:rPr>
        <w:t>h in Developmental Disabilities</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26</w:t>
      </w:r>
      <w:r w:rsidR="00DA45CE" w:rsidRPr="001F52DC">
        <w:rPr>
          <w:rFonts w:ascii="Times New Roman" w:hAnsi="Times New Roman" w:cs="Times New Roman"/>
          <w:i/>
          <w:sz w:val="24"/>
          <w:szCs w:val="24"/>
        </w:rPr>
        <w:t>,</w:t>
      </w:r>
      <w:r w:rsidR="00DA45CE" w:rsidRPr="001F52DC">
        <w:rPr>
          <w:rFonts w:ascii="Times New Roman" w:hAnsi="Times New Roman" w:cs="Times New Roman"/>
          <w:sz w:val="24"/>
          <w:szCs w:val="24"/>
        </w:rPr>
        <w:t xml:space="preserve"> 317-325.</w:t>
      </w:r>
    </w:p>
    <w:p w14:paraId="619712BD" w14:textId="2D5292CF"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Luppino FS, de Wit LM, Bouvy PF, Stijnen T, Cuijpers P, Penninx BW &amp; Zitman</w:t>
      </w:r>
      <w:r w:rsidR="00DA45CE" w:rsidRPr="001F52DC">
        <w:rPr>
          <w:rFonts w:ascii="Times New Roman" w:hAnsi="Times New Roman" w:cs="Times New Roman"/>
          <w:sz w:val="24"/>
          <w:szCs w:val="24"/>
        </w:rPr>
        <w:t xml:space="preserve"> </w:t>
      </w:r>
      <w:r w:rsidRPr="001F52DC">
        <w:rPr>
          <w:rFonts w:ascii="Times New Roman" w:hAnsi="Times New Roman" w:cs="Times New Roman"/>
          <w:sz w:val="24"/>
          <w:szCs w:val="24"/>
        </w:rPr>
        <w:t>FG. (2010)</w:t>
      </w:r>
      <w:r w:rsidR="00DA45CE" w:rsidRPr="001F52DC">
        <w:rPr>
          <w:rFonts w:ascii="Times New Roman" w:hAnsi="Times New Roman" w:cs="Times New Roman"/>
          <w:sz w:val="24"/>
          <w:szCs w:val="24"/>
        </w:rPr>
        <w:t xml:space="preserve"> Overweight, obesity, and depression: a systematic review and meta-analysis of longitudinal studies. </w:t>
      </w:r>
      <w:r w:rsidRPr="001F52DC">
        <w:rPr>
          <w:rFonts w:ascii="Times New Roman" w:hAnsi="Times New Roman" w:cs="Times New Roman"/>
          <w:i/>
          <w:sz w:val="24"/>
          <w:szCs w:val="24"/>
        </w:rPr>
        <w:t>Archives of general psychiatry</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67(3), 220-229.</w:t>
      </w:r>
    </w:p>
    <w:p w14:paraId="456D8AEA" w14:textId="74D10C42" w:rsidR="00C76C9F" w:rsidRPr="001F52DC" w:rsidRDefault="00C76C9F"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lang w:val="en"/>
        </w:rPr>
        <w:t xml:space="preserve">Maulik PK, &amp; Harbour CK. (2010) Epidemiology of Intellectual Disability. In: JH Stone, M Blouin, editors. </w:t>
      </w:r>
      <w:r w:rsidRPr="001F52DC">
        <w:rPr>
          <w:rFonts w:ascii="Times New Roman" w:hAnsi="Times New Roman" w:cs="Times New Roman"/>
          <w:i/>
          <w:sz w:val="24"/>
          <w:szCs w:val="24"/>
          <w:lang w:val="en"/>
        </w:rPr>
        <w:t>International Encyclopedia of Rehabilitation</w:t>
      </w:r>
      <w:r w:rsidR="0062545D" w:rsidRPr="001F52DC">
        <w:rPr>
          <w:rFonts w:ascii="Times New Roman" w:hAnsi="Times New Roman" w:cs="Times New Roman"/>
          <w:i/>
          <w:sz w:val="24"/>
          <w:szCs w:val="24"/>
          <w:lang w:val="en"/>
        </w:rPr>
        <w:t>.</w:t>
      </w:r>
    </w:p>
    <w:p w14:paraId="7BB6D405" w14:textId="3FBC87C1"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McGuire BE, Daly P &amp; Smyth F. (2007)</w:t>
      </w:r>
      <w:r w:rsidR="00DA45CE" w:rsidRPr="001F52DC">
        <w:rPr>
          <w:rFonts w:ascii="Times New Roman" w:hAnsi="Times New Roman" w:cs="Times New Roman"/>
          <w:sz w:val="24"/>
          <w:szCs w:val="24"/>
        </w:rPr>
        <w:t xml:space="preserve"> Lifestyle and health behaviours of adults with an intellectual disability. </w:t>
      </w:r>
      <w:r w:rsidR="00DA45CE" w:rsidRPr="001F52DC">
        <w:rPr>
          <w:rFonts w:ascii="Times New Roman" w:hAnsi="Times New Roman" w:cs="Times New Roman"/>
          <w:i/>
          <w:sz w:val="24"/>
          <w:szCs w:val="24"/>
        </w:rPr>
        <w:t>Journal of I</w:t>
      </w:r>
      <w:r w:rsidRPr="001F52DC">
        <w:rPr>
          <w:rFonts w:ascii="Times New Roman" w:hAnsi="Times New Roman" w:cs="Times New Roman"/>
          <w:i/>
          <w:sz w:val="24"/>
          <w:szCs w:val="24"/>
        </w:rPr>
        <w:t>ntellectual Disability Research</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51(7), 497-510.</w:t>
      </w:r>
    </w:p>
    <w:p w14:paraId="409D1C95" w14:textId="011BA8BD"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Melville CA, Cooper SA, Morrison J, Allan L, Smiley E &amp; Williamson A. (2008)</w:t>
      </w:r>
      <w:r w:rsidR="00DA45CE" w:rsidRPr="001F52DC">
        <w:rPr>
          <w:rFonts w:ascii="Times New Roman" w:hAnsi="Times New Roman" w:cs="Times New Roman"/>
          <w:sz w:val="24"/>
          <w:szCs w:val="24"/>
        </w:rPr>
        <w:t xml:space="preserve"> The prevalence and determinants of obesity in adults with intellectual disabilities. </w:t>
      </w:r>
      <w:r w:rsidR="00DA45CE" w:rsidRPr="001F52DC">
        <w:rPr>
          <w:rFonts w:ascii="Times New Roman" w:hAnsi="Times New Roman" w:cs="Times New Roman"/>
          <w:i/>
          <w:sz w:val="24"/>
          <w:szCs w:val="24"/>
        </w:rPr>
        <w:t>Journal of Applied Resear</w:t>
      </w:r>
      <w:r w:rsidRPr="001F52DC">
        <w:rPr>
          <w:rFonts w:ascii="Times New Roman" w:hAnsi="Times New Roman" w:cs="Times New Roman"/>
          <w:i/>
          <w:sz w:val="24"/>
          <w:szCs w:val="24"/>
        </w:rPr>
        <w:t>ch in Intellectual Disabilities</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21</w:t>
      </w:r>
      <w:r w:rsidR="00DA45CE" w:rsidRPr="001F52DC">
        <w:rPr>
          <w:rFonts w:ascii="Times New Roman" w:hAnsi="Times New Roman" w:cs="Times New Roman"/>
          <w:i/>
          <w:sz w:val="24"/>
          <w:szCs w:val="24"/>
        </w:rPr>
        <w:t>,</w:t>
      </w:r>
      <w:r w:rsidR="00DA45CE" w:rsidRPr="001F52DC">
        <w:rPr>
          <w:rFonts w:ascii="Times New Roman" w:hAnsi="Times New Roman" w:cs="Times New Roman"/>
          <w:sz w:val="24"/>
          <w:szCs w:val="24"/>
        </w:rPr>
        <w:t xml:space="preserve"> 425-437.</w:t>
      </w:r>
    </w:p>
    <w:p w14:paraId="2D2DE57E" w14:textId="63C27158" w:rsidR="00F20910"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lastRenderedPageBreak/>
        <w:t>Melville CA, Hamilton S, Hankey CR, Miller S &amp; Boyle S. (2007)</w:t>
      </w:r>
      <w:r w:rsidR="00DA45CE" w:rsidRPr="001F52DC">
        <w:rPr>
          <w:rFonts w:ascii="Times New Roman" w:hAnsi="Times New Roman" w:cs="Times New Roman"/>
          <w:sz w:val="24"/>
          <w:szCs w:val="24"/>
        </w:rPr>
        <w:t xml:space="preserve"> The prevalence and determinants of obesity in adults with intellectual disabilities. </w:t>
      </w:r>
      <w:r w:rsidR="00DA45CE" w:rsidRPr="001F52DC">
        <w:rPr>
          <w:rFonts w:ascii="Times New Roman" w:hAnsi="Times New Roman" w:cs="Times New Roman"/>
          <w:i/>
          <w:sz w:val="24"/>
          <w:szCs w:val="24"/>
        </w:rPr>
        <w:t>Obesity Re</w:t>
      </w:r>
      <w:r w:rsidRPr="001F52DC">
        <w:rPr>
          <w:rFonts w:ascii="Times New Roman" w:hAnsi="Times New Roman" w:cs="Times New Roman"/>
          <w:i/>
          <w:sz w:val="24"/>
          <w:szCs w:val="24"/>
        </w:rPr>
        <w:t>view</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8, 22</w:t>
      </w:r>
      <w:r w:rsidR="00147BA2" w:rsidRPr="001F52DC">
        <w:rPr>
          <w:rFonts w:ascii="Times New Roman" w:hAnsi="Times New Roman" w:cs="Times New Roman"/>
          <w:sz w:val="24"/>
          <w:szCs w:val="24"/>
        </w:rPr>
        <w:t>3</w:t>
      </w:r>
      <w:r w:rsidR="00DA45CE" w:rsidRPr="001F52DC">
        <w:rPr>
          <w:rFonts w:ascii="Times New Roman" w:hAnsi="Times New Roman" w:cs="Times New Roman"/>
          <w:sz w:val="24"/>
          <w:szCs w:val="24"/>
        </w:rPr>
        <w:t>-230.</w:t>
      </w:r>
    </w:p>
    <w:p w14:paraId="5F2980C7" w14:textId="24E0183E" w:rsidR="00F20910" w:rsidRPr="001F52DC" w:rsidRDefault="00F20910" w:rsidP="00ED1A1F">
      <w:pPr>
        <w:spacing w:line="360" w:lineRule="auto"/>
        <w:rPr>
          <w:rFonts w:ascii="Times New Roman" w:hAnsi="Times New Roman" w:cs="Times New Roman"/>
          <w:b/>
          <w:noProof/>
          <w:sz w:val="24"/>
          <w:szCs w:val="24"/>
          <w:lang w:eastAsia="en-GB"/>
        </w:rPr>
      </w:pPr>
      <w:r w:rsidRPr="001F52DC">
        <w:rPr>
          <w:rFonts w:ascii="Times New Roman" w:hAnsi="Times New Roman" w:cs="Times New Roman"/>
          <w:bCs/>
          <w:sz w:val="24"/>
          <w:szCs w:val="24"/>
        </w:rPr>
        <w:t>Mitchell F</w:t>
      </w:r>
      <w:r w:rsidRPr="001F52DC">
        <w:rPr>
          <w:rFonts w:ascii="Times New Roman" w:hAnsi="Times New Roman" w:cs="Times New Roman"/>
          <w:sz w:val="24"/>
          <w:szCs w:val="24"/>
        </w:rPr>
        <w:t>, Stalker K, Mutrie N, Matthews L, McConnachie A, Murray H, Walker A &amp; Melville C</w:t>
      </w:r>
      <w:r w:rsidR="00B9626D" w:rsidRPr="001F52DC">
        <w:rPr>
          <w:rFonts w:ascii="Times New Roman" w:hAnsi="Times New Roman" w:cs="Times New Roman"/>
          <w:sz w:val="24"/>
          <w:szCs w:val="24"/>
        </w:rPr>
        <w:t xml:space="preserve">. </w:t>
      </w:r>
      <w:r w:rsidR="007C5F68">
        <w:rPr>
          <w:rFonts w:ascii="Times New Roman" w:hAnsi="Times New Roman" w:cs="Times New Roman"/>
          <w:sz w:val="24"/>
          <w:szCs w:val="24"/>
        </w:rPr>
        <w:t xml:space="preserve">(2016) </w:t>
      </w:r>
      <w:r w:rsidRPr="001F52DC">
        <w:rPr>
          <w:rFonts w:ascii="Times New Roman" w:hAnsi="Times New Roman" w:cs="Times New Roman"/>
          <w:sz w:val="24"/>
          <w:szCs w:val="24"/>
        </w:rPr>
        <w:t xml:space="preserve">A qualitative exploration of participants’ experiences of taking part in a walking programme: perceived benefits, barriers, choices and use of intervention resources. </w:t>
      </w:r>
      <w:r w:rsidR="007C5F68" w:rsidRPr="007C5F68">
        <w:rPr>
          <w:rFonts w:ascii="Times New Roman" w:hAnsi="Times New Roman" w:cs="Times New Roman"/>
          <w:i/>
          <w:sz w:val="24"/>
          <w:szCs w:val="24"/>
        </w:rPr>
        <w:t>Journal of Applied Research in Intellectual Disabilities</w:t>
      </w:r>
      <w:r w:rsidR="007C5F68">
        <w:rPr>
          <w:rFonts w:ascii="Times New Roman" w:hAnsi="Times New Roman" w:cs="Times New Roman"/>
          <w:sz w:val="24"/>
          <w:szCs w:val="24"/>
        </w:rPr>
        <w:t>, 1-12.</w:t>
      </w:r>
    </w:p>
    <w:p w14:paraId="5BB0FB6B" w14:textId="2B187743" w:rsidR="00F20910"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Mitchell F, Jahoda A, Hankey C, Matthews L, Murray H &amp; Melville C. (2016)</w:t>
      </w:r>
      <w:r w:rsidR="00DA45CE" w:rsidRPr="001F52DC">
        <w:rPr>
          <w:rFonts w:ascii="Times New Roman" w:hAnsi="Times New Roman" w:cs="Times New Roman"/>
          <w:sz w:val="24"/>
          <w:szCs w:val="24"/>
        </w:rPr>
        <w:t xml:space="preserve"> Moving on feeling good: a feasibility study to explore the lifestyle behaviours of young adults with intellectual disabilities as they transition from school to adulthood – a study protocol. </w:t>
      </w:r>
      <w:r w:rsidRPr="001F52DC">
        <w:rPr>
          <w:rFonts w:ascii="Times New Roman" w:hAnsi="Times New Roman" w:cs="Times New Roman"/>
          <w:i/>
          <w:sz w:val="24"/>
          <w:szCs w:val="24"/>
        </w:rPr>
        <w:t>Pilot and Feasibility Studies</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2 (8), 1-10</w:t>
      </w:r>
    </w:p>
    <w:p w14:paraId="50E91082" w14:textId="43C1ED4C" w:rsidR="00931AAB" w:rsidRPr="00931AAB" w:rsidRDefault="00931AAB" w:rsidP="00931AAB">
      <w:pPr>
        <w:spacing w:line="360" w:lineRule="auto"/>
        <w:rPr>
          <w:rFonts w:ascii="Times New Roman" w:hAnsi="Times New Roman" w:cs="Times New Roman"/>
          <w:sz w:val="24"/>
          <w:szCs w:val="24"/>
        </w:rPr>
      </w:pPr>
      <w:r w:rsidRPr="00931AAB">
        <w:rPr>
          <w:rFonts w:ascii="Times New Roman" w:hAnsi="Times New Roman" w:cs="Times New Roman"/>
          <w:sz w:val="24"/>
          <w:szCs w:val="24"/>
        </w:rPr>
        <w:t xml:space="preserve">Mitchell, F., </w:t>
      </w:r>
      <w:r>
        <w:rPr>
          <w:rFonts w:ascii="Times New Roman" w:hAnsi="Times New Roman" w:cs="Times New Roman"/>
          <w:sz w:val="24"/>
          <w:szCs w:val="24"/>
        </w:rPr>
        <w:t xml:space="preserve">Inchley, J., Kirby, J., Currie, </w:t>
      </w:r>
      <w:r w:rsidRPr="00931AAB">
        <w:rPr>
          <w:rFonts w:ascii="Times New Roman" w:hAnsi="Times New Roman" w:cs="Times New Roman"/>
          <w:sz w:val="24"/>
          <w:szCs w:val="24"/>
        </w:rPr>
        <w:t xml:space="preserve">C. </w:t>
      </w:r>
      <w:r>
        <w:rPr>
          <w:rFonts w:ascii="Times New Roman" w:hAnsi="Times New Roman" w:cs="Times New Roman"/>
          <w:sz w:val="24"/>
          <w:szCs w:val="24"/>
        </w:rPr>
        <w:t xml:space="preserve">(2015) </w:t>
      </w:r>
      <w:r w:rsidRPr="00931AAB">
        <w:rPr>
          <w:rFonts w:ascii="Times New Roman" w:hAnsi="Times New Roman" w:cs="Times New Roman"/>
          <w:sz w:val="24"/>
          <w:szCs w:val="24"/>
        </w:rPr>
        <w:t xml:space="preserve">A socio-ecological approach to understanding adolescent girls’ engagement and experiences in the PE environment: A case study design. </w:t>
      </w:r>
      <w:r w:rsidRPr="00931AAB">
        <w:rPr>
          <w:rFonts w:ascii="Times New Roman" w:hAnsi="Times New Roman" w:cs="Times New Roman"/>
          <w:i/>
          <w:iCs/>
          <w:sz w:val="24"/>
          <w:szCs w:val="24"/>
        </w:rPr>
        <w:t>Graduate Journal of Sport, Exercis</w:t>
      </w:r>
      <w:r>
        <w:rPr>
          <w:rFonts w:ascii="Times New Roman" w:hAnsi="Times New Roman" w:cs="Times New Roman"/>
          <w:i/>
          <w:iCs/>
          <w:sz w:val="24"/>
          <w:szCs w:val="24"/>
        </w:rPr>
        <w:t>e &amp; Physical Education Research</w:t>
      </w:r>
      <w:r w:rsidRPr="00931AAB">
        <w:rPr>
          <w:rFonts w:ascii="Times New Roman" w:hAnsi="Times New Roman" w:cs="Times New Roman"/>
          <w:i/>
          <w:iCs/>
          <w:sz w:val="24"/>
          <w:szCs w:val="24"/>
        </w:rPr>
        <w:t xml:space="preserve">, </w:t>
      </w:r>
      <w:r w:rsidRPr="00931AAB">
        <w:rPr>
          <w:rFonts w:ascii="Times New Roman" w:hAnsi="Times New Roman" w:cs="Times New Roman"/>
          <w:iCs/>
          <w:sz w:val="24"/>
          <w:szCs w:val="24"/>
        </w:rPr>
        <w:t>3, 44-62.</w:t>
      </w:r>
      <w:r w:rsidRPr="00931AAB">
        <w:rPr>
          <w:rFonts w:ascii="Times New Roman" w:hAnsi="Times New Roman" w:cs="Times New Roman"/>
          <w:b/>
          <w:iCs/>
          <w:sz w:val="24"/>
          <w:szCs w:val="24"/>
        </w:rPr>
        <w:t xml:space="preserve"> </w:t>
      </w:r>
    </w:p>
    <w:p w14:paraId="23B69854" w14:textId="214FECE9" w:rsidR="00F20910" w:rsidRPr="001F52DC" w:rsidRDefault="00F20910" w:rsidP="00ED1A1F">
      <w:pPr>
        <w:pStyle w:val="CommentText"/>
        <w:spacing w:line="360" w:lineRule="auto"/>
        <w:rPr>
          <w:rFonts w:ascii="Times New Roman" w:hAnsi="Times New Roman" w:cs="Times New Roman"/>
          <w:sz w:val="24"/>
          <w:szCs w:val="24"/>
        </w:rPr>
      </w:pPr>
      <w:r w:rsidRPr="001F52DC">
        <w:rPr>
          <w:rFonts w:ascii="Times New Roman" w:eastAsia="Times New Roman" w:hAnsi="Times New Roman" w:cs="Times New Roman"/>
          <w:kern w:val="2"/>
          <w:sz w:val="24"/>
          <w:szCs w:val="24"/>
        </w:rPr>
        <w:t>Mitchell F, Gray S &amp; Inchley J. (2013) “This</w:t>
      </w:r>
      <w:r w:rsidR="00A31717">
        <w:rPr>
          <w:rFonts w:ascii="Times New Roman" w:eastAsia="Times New Roman" w:hAnsi="Times New Roman" w:cs="Times New Roman"/>
          <w:kern w:val="2"/>
          <w:sz w:val="24"/>
          <w:szCs w:val="24"/>
        </w:rPr>
        <w:t xml:space="preserve"> choice thing really works</w:t>
      </w:r>
      <w:r w:rsidRPr="001F52DC">
        <w:rPr>
          <w:rFonts w:ascii="Times New Roman" w:eastAsia="Times New Roman" w:hAnsi="Times New Roman" w:cs="Times New Roman"/>
          <w:kern w:val="2"/>
          <w:sz w:val="24"/>
          <w:szCs w:val="24"/>
        </w:rPr>
        <w:t xml:space="preserve">... ”: Changes in experiences and engagement of adolescent girls in physical education classes, during a school-based physical activity programme. </w:t>
      </w:r>
      <w:r w:rsidRPr="001F52DC">
        <w:rPr>
          <w:rFonts w:ascii="Times New Roman" w:eastAsia="Times New Roman" w:hAnsi="Times New Roman" w:cs="Times New Roman"/>
          <w:i/>
          <w:kern w:val="2"/>
          <w:sz w:val="24"/>
          <w:szCs w:val="24"/>
        </w:rPr>
        <w:t>Physical Education and Sport Pedagogy,</w:t>
      </w:r>
      <w:r w:rsidRPr="001F52DC">
        <w:rPr>
          <w:rFonts w:ascii="Times New Roman" w:eastAsia="Times New Roman" w:hAnsi="Times New Roman" w:cs="Times New Roman"/>
          <w:kern w:val="2"/>
          <w:sz w:val="24"/>
          <w:szCs w:val="24"/>
        </w:rPr>
        <w:t xml:space="preserve"> 1-19</w:t>
      </w:r>
    </w:p>
    <w:p w14:paraId="3FA5BB0E" w14:textId="0195EECC" w:rsidR="00F20910" w:rsidRPr="001F52DC" w:rsidRDefault="00F20910" w:rsidP="00ED1A1F">
      <w:pPr>
        <w:autoSpaceDE w:val="0"/>
        <w:autoSpaceDN w:val="0"/>
        <w:adjustRightInd w:val="0"/>
        <w:spacing w:after="0" w:line="360" w:lineRule="auto"/>
        <w:rPr>
          <w:rFonts w:ascii="Times New Roman" w:hAnsi="Times New Roman" w:cs="Times New Roman"/>
          <w:sz w:val="24"/>
          <w:szCs w:val="24"/>
        </w:rPr>
      </w:pPr>
      <w:r w:rsidRPr="001F52DC">
        <w:rPr>
          <w:rFonts w:ascii="Times New Roman" w:hAnsi="Times New Roman" w:cs="Times New Roman"/>
          <w:bCs/>
          <w:sz w:val="24"/>
          <w:szCs w:val="24"/>
        </w:rPr>
        <w:t>Mitchell F,</w:t>
      </w:r>
      <w:r w:rsidRPr="001F52DC">
        <w:rPr>
          <w:rFonts w:ascii="Times New Roman" w:hAnsi="Times New Roman" w:cs="Times New Roman"/>
          <w:b/>
          <w:bCs/>
          <w:sz w:val="24"/>
          <w:szCs w:val="24"/>
        </w:rPr>
        <w:t xml:space="preserve"> </w:t>
      </w:r>
      <w:r w:rsidRPr="001F52DC">
        <w:rPr>
          <w:rFonts w:ascii="Times New Roman" w:hAnsi="Times New Roman" w:cs="Times New Roman"/>
          <w:sz w:val="24"/>
          <w:szCs w:val="24"/>
        </w:rPr>
        <w:t xml:space="preserve">Melville C, Stalker K, Matthews L, McConnachie A, Murray H, Walker A, Mutrie N. (2013) Walk Well: A randomised controlled trial of a walking intervention for adults with learning disabilities: Study protocol. </w:t>
      </w:r>
      <w:r w:rsidRPr="001F52DC">
        <w:rPr>
          <w:rFonts w:ascii="Times New Roman" w:hAnsi="Times New Roman" w:cs="Times New Roman"/>
          <w:i/>
          <w:iCs/>
          <w:sz w:val="24"/>
          <w:szCs w:val="24"/>
        </w:rPr>
        <w:t>BMC public health</w:t>
      </w:r>
      <w:r w:rsidRPr="001F52DC">
        <w:rPr>
          <w:rFonts w:ascii="Times New Roman" w:hAnsi="Times New Roman" w:cs="Times New Roman"/>
          <w:sz w:val="24"/>
          <w:szCs w:val="24"/>
        </w:rPr>
        <w:t xml:space="preserve"> </w:t>
      </w:r>
      <w:r w:rsidRPr="001F52DC">
        <w:rPr>
          <w:rFonts w:ascii="Times New Roman" w:hAnsi="Times New Roman" w:cs="Times New Roman"/>
          <w:bCs/>
          <w:sz w:val="24"/>
          <w:szCs w:val="24"/>
        </w:rPr>
        <w:t>13</w:t>
      </w:r>
      <w:r w:rsidRPr="001F52DC">
        <w:rPr>
          <w:rFonts w:ascii="Times New Roman" w:hAnsi="Times New Roman" w:cs="Times New Roman"/>
          <w:sz w:val="24"/>
          <w:szCs w:val="24"/>
        </w:rPr>
        <w:t>, 620</w:t>
      </w:r>
      <w:r w:rsidR="00147BA2" w:rsidRPr="001F52DC">
        <w:rPr>
          <w:rFonts w:ascii="Times New Roman" w:hAnsi="Times New Roman" w:cs="Times New Roman"/>
          <w:sz w:val="24"/>
          <w:szCs w:val="24"/>
        </w:rPr>
        <w:t>.</w:t>
      </w:r>
    </w:p>
    <w:p w14:paraId="199DCE24" w14:textId="77777777" w:rsidR="000C7744" w:rsidRPr="001F52DC" w:rsidRDefault="000C7744" w:rsidP="00ED1A1F">
      <w:pPr>
        <w:spacing w:line="360" w:lineRule="auto"/>
        <w:rPr>
          <w:rFonts w:ascii="Times New Roman" w:hAnsi="Times New Roman" w:cs="Times New Roman"/>
          <w:sz w:val="24"/>
          <w:szCs w:val="24"/>
        </w:rPr>
      </w:pPr>
    </w:p>
    <w:p w14:paraId="3F216BA8" w14:textId="4DF0599A" w:rsidR="00DA45CE" w:rsidRPr="001F52DC" w:rsidRDefault="00EE4C44" w:rsidP="00ED1A1F">
      <w:pPr>
        <w:spacing w:line="360" w:lineRule="auto"/>
        <w:rPr>
          <w:rFonts w:ascii="Times New Roman" w:eastAsia="Times New Roman" w:hAnsi="Times New Roman" w:cs="Times New Roman"/>
          <w:sz w:val="24"/>
          <w:szCs w:val="24"/>
          <w:lang w:eastAsia="en-GB"/>
        </w:rPr>
      </w:pPr>
      <w:r w:rsidRPr="001F52DC">
        <w:rPr>
          <w:rFonts w:ascii="Times New Roman" w:eastAsia="Times New Roman" w:hAnsi="Times New Roman" w:cs="Times New Roman"/>
          <w:sz w:val="24"/>
          <w:szCs w:val="24"/>
          <w:lang w:eastAsia="en-GB"/>
        </w:rPr>
        <w:t>Molloy GJ, Dixon D, Hammer M &amp; Sniehotta F</w:t>
      </w:r>
      <w:r w:rsidR="00DA45CE" w:rsidRPr="001F52DC">
        <w:rPr>
          <w:rFonts w:ascii="Times New Roman" w:eastAsia="Times New Roman" w:hAnsi="Times New Roman" w:cs="Times New Roman"/>
          <w:sz w:val="24"/>
          <w:szCs w:val="24"/>
          <w:lang w:eastAsia="en-GB"/>
        </w:rPr>
        <w:t>F</w:t>
      </w:r>
      <w:r w:rsidRPr="001F52DC">
        <w:rPr>
          <w:rFonts w:ascii="Times New Roman" w:eastAsia="Times New Roman" w:hAnsi="Times New Roman" w:cs="Times New Roman"/>
          <w:sz w:val="24"/>
          <w:szCs w:val="24"/>
          <w:lang w:eastAsia="en-GB"/>
        </w:rPr>
        <w:t>. (2010)</w:t>
      </w:r>
      <w:r w:rsidR="00DA45CE" w:rsidRPr="001F52DC">
        <w:rPr>
          <w:rFonts w:ascii="Times New Roman" w:eastAsia="Times New Roman" w:hAnsi="Times New Roman" w:cs="Times New Roman"/>
          <w:sz w:val="24"/>
          <w:szCs w:val="24"/>
          <w:lang w:eastAsia="en-GB"/>
        </w:rPr>
        <w:t xml:space="preserve"> Social support and regular physical activity: does planning mediate this link? </w:t>
      </w:r>
      <w:r w:rsidR="00DA45CE" w:rsidRPr="001F52DC">
        <w:rPr>
          <w:rFonts w:ascii="Times New Roman" w:eastAsia="Times New Roman" w:hAnsi="Times New Roman" w:cs="Times New Roman"/>
          <w:i/>
          <w:sz w:val="24"/>
          <w:szCs w:val="24"/>
          <w:lang w:eastAsia="en-GB"/>
        </w:rPr>
        <w:t>British Journal of Health Psyc</w:t>
      </w:r>
      <w:r w:rsidRPr="001F52DC">
        <w:rPr>
          <w:rFonts w:ascii="Times New Roman" w:eastAsia="Times New Roman" w:hAnsi="Times New Roman" w:cs="Times New Roman"/>
          <w:i/>
          <w:sz w:val="24"/>
          <w:szCs w:val="24"/>
          <w:lang w:eastAsia="en-GB"/>
        </w:rPr>
        <w:t>hology</w:t>
      </w:r>
      <w:r w:rsidR="00DA45CE" w:rsidRPr="001F52DC">
        <w:rPr>
          <w:rFonts w:ascii="Times New Roman" w:eastAsia="Times New Roman" w:hAnsi="Times New Roman" w:cs="Times New Roman"/>
          <w:i/>
          <w:sz w:val="24"/>
          <w:szCs w:val="24"/>
          <w:lang w:eastAsia="en-GB"/>
        </w:rPr>
        <w:t xml:space="preserve"> </w:t>
      </w:r>
      <w:r w:rsidR="00DA45CE" w:rsidRPr="001F52DC">
        <w:rPr>
          <w:rFonts w:ascii="Times New Roman" w:eastAsia="Times New Roman" w:hAnsi="Times New Roman" w:cs="Times New Roman"/>
          <w:sz w:val="24"/>
          <w:szCs w:val="24"/>
          <w:lang w:eastAsia="en-GB"/>
        </w:rPr>
        <w:t>15(4), 859-870.</w:t>
      </w:r>
    </w:p>
    <w:p w14:paraId="2B0DB1FA" w14:textId="7FA4CEBB" w:rsidR="00255AF2" w:rsidRPr="001F52DC" w:rsidRDefault="00255AF2" w:rsidP="00255AF2">
      <w:pPr>
        <w:spacing w:line="360" w:lineRule="auto"/>
        <w:rPr>
          <w:sz w:val="24"/>
          <w:szCs w:val="24"/>
        </w:rPr>
      </w:pPr>
      <w:r w:rsidRPr="001F52DC">
        <w:rPr>
          <w:sz w:val="24"/>
          <w:szCs w:val="24"/>
        </w:rPr>
        <w:t xml:space="preserve">Morris JM. (1995) The significance of saturation. </w:t>
      </w:r>
      <w:r w:rsidRPr="001F52DC">
        <w:rPr>
          <w:i/>
          <w:sz w:val="24"/>
          <w:szCs w:val="24"/>
        </w:rPr>
        <w:t xml:space="preserve">Qualitative Health Research </w:t>
      </w:r>
      <w:r w:rsidRPr="001F52DC">
        <w:rPr>
          <w:sz w:val="24"/>
          <w:szCs w:val="24"/>
        </w:rPr>
        <w:t>5(2), 147-149.</w:t>
      </w:r>
    </w:p>
    <w:p w14:paraId="6A9D2E7F" w14:textId="061535A3" w:rsidR="00255AF2" w:rsidRPr="001F52DC" w:rsidRDefault="00255AF2" w:rsidP="00ED1A1F">
      <w:pPr>
        <w:spacing w:line="360" w:lineRule="auto"/>
        <w:rPr>
          <w:sz w:val="24"/>
          <w:szCs w:val="24"/>
        </w:rPr>
      </w:pPr>
      <w:r w:rsidRPr="001F52DC">
        <w:rPr>
          <w:sz w:val="24"/>
          <w:szCs w:val="24"/>
        </w:rPr>
        <w:t xml:space="preserve">Morris  JM. (2000) Determining sample size. </w:t>
      </w:r>
      <w:r w:rsidRPr="001F52DC">
        <w:rPr>
          <w:i/>
          <w:sz w:val="24"/>
          <w:szCs w:val="24"/>
        </w:rPr>
        <w:t xml:space="preserve">Qualitative Health Research </w:t>
      </w:r>
      <w:r w:rsidRPr="001F52DC">
        <w:rPr>
          <w:sz w:val="24"/>
          <w:szCs w:val="24"/>
        </w:rPr>
        <w:t>10(1), 3-5.</w:t>
      </w:r>
    </w:p>
    <w:p w14:paraId="44F48B78" w14:textId="49CCE7B8" w:rsidR="0010730C" w:rsidRPr="001F52DC" w:rsidRDefault="0010730C" w:rsidP="00ED1A1F">
      <w:pPr>
        <w:spacing w:line="360" w:lineRule="auto"/>
        <w:rPr>
          <w:rFonts w:ascii="Times New Roman" w:eastAsia="Times New Roman" w:hAnsi="Times New Roman" w:cs="Times New Roman"/>
          <w:sz w:val="24"/>
          <w:szCs w:val="24"/>
          <w:lang w:eastAsia="en-GB"/>
        </w:rPr>
      </w:pPr>
      <w:r w:rsidRPr="001F52DC">
        <w:rPr>
          <w:rFonts w:ascii="Times New Roman" w:eastAsia="Times New Roman" w:hAnsi="Times New Roman" w:cs="Times New Roman"/>
          <w:sz w:val="24"/>
          <w:szCs w:val="24"/>
          <w:lang w:eastAsia="en-GB"/>
        </w:rPr>
        <w:t>National Institute for Hea</w:t>
      </w:r>
      <w:r w:rsidR="007C5F68">
        <w:rPr>
          <w:rFonts w:ascii="Times New Roman" w:eastAsia="Times New Roman" w:hAnsi="Times New Roman" w:cs="Times New Roman"/>
          <w:sz w:val="24"/>
          <w:szCs w:val="24"/>
          <w:lang w:eastAsia="en-GB"/>
        </w:rPr>
        <w:t>lth and Care Excellence. (2014)</w:t>
      </w:r>
      <w:r w:rsidRPr="001F52DC">
        <w:rPr>
          <w:rFonts w:ascii="Times New Roman" w:eastAsia="Times New Roman" w:hAnsi="Times New Roman" w:cs="Times New Roman"/>
          <w:sz w:val="24"/>
          <w:szCs w:val="24"/>
          <w:lang w:eastAsia="en-GB"/>
        </w:rPr>
        <w:t xml:space="preserve"> Obesity: identification, assessment and management. Retrieved from </w:t>
      </w:r>
      <w:hyperlink r:id="rId8" w:history="1">
        <w:r w:rsidRPr="001F52DC">
          <w:rPr>
            <w:rStyle w:val="Hyperlink"/>
            <w:rFonts w:ascii="Times New Roman" w:eastAsia="Times New Roman" w:hAnsi="Times New Roman" w:cs="Times New Roman"/>
            <w:color w:val="auto"/>
            <w:sz w:val="24"/>
            <w:szCs w:val="24"/>
            <w:lang w:eastAsia="en-GB"/>
          </w:rPr>
          <w:t>https://www.nice.org.uk/guidance/cg189/resources/obesity-identification-assessment-and-management-35109821097925</w:t>
        </w:r>
      </w:hyperlink>
    </w:p>
    <w:p w14:paraId="002BE427" w14:textId="0FAC19E1"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lastRenderedPageBreak/>
        <w:t>Nelson MC, Story M, Larson NI, Neumark-Sztainer D &amp; Lytle LA. (2008)</w:t>
      </w:r>
      <w:r w:rsidR="00DA45CE" w:rsidRPr="001F52DC">
        <w:rPr>
          <w:rFonts w:ascii="Times New Roman" w:hAnsi="Times New Roman" w:cs="Times New Roman"/>
          <w:sz w:val="24"/>
          <w:szCs w:val="24"/>
        </w:rPr>
        <w:t xml:space="preserve"> Emerging adulthood and college-aged youth: An overlooked age for weight-related behaviour change. </w:t>
      </w:r>
      <w:r w:rsidRPr="001F52DC">
        <w:rPr>
          <w:rFonts w:ascii="Times New Roman" w:hAnsi="Times New Roman" w:cs="Times New Roman"/>
          <w:i/>
          <w:sz w:val="24"/>
          <w:szCs w:val="24"/>
        </w:rPr>
        <w:t>Obesity</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16(1), 2205-2211.</w:t>
      </w:r>
    </w:p>
    <w:p w14:paraId="2EDC50A9" w14:textId="0ED364C1"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Neuman W. (2000)</w:t>
      </w:r>
      <w:r w:rsidR="00DA45CE" w:rsidRPr="001F52DC">
        <w:rPr>
          <w:rFonts w:ascii="Times New Roman" w:hAnsi="Times New Roman" w:cs="Times New Roman"/>
          <w:sz w:val="24"/>
          <w:szCs w:val="24"/>
        </w:rPr>
        <w:t xml:space="preserve"> </w:t>
      </w:r>
      <w:r w:rsidR="00DA45CE" w:rsidRPr="001F52DC">
        <w:rPr>
          <w:rFonts w:ascii="Times New Roman" w:hAnsi="Times New Roman" w:cs="Times New Roman"/>
          <w:i/>
          <w:sz w:val="24"/>
          <w:szCs w:val="24"/>
        </w:rPr>
        <w:t>Social research methods:</w:t>
      </w:r>
      <w:r w:rsidR="00DA45CE" w:rsidRPr="001F52DC">
        <w:rPr>
          <w:rFonts w:ascii="Times New Roman" w:hAnsi="Times New Roman" w:cs="Times New Roman"/>
          <w:sz w:val="24"/>
          <w:szCs w:val="24"/>
        </w:rPr>
        <w:t xml:space="preserve"> </w:t>
      </w:r>
      <w:r w:rsidR="00DA45CE" w:rsidRPr="001F52DC">
        <w:rPr>
          <w:rFonts w:ascii="Times New Roman" w:hAnsi="Times New Roman" w:cs="Times New Roman"/>
          <w:i/>
          <w:sz w:val="24"/>
          <w:szCs w:val="24"/>
        </w:rPr>
        <w:t>Qualitative and quantitative approaches</w:t>
      </w:r>
      <w:r w:rsidR="00DA45CE" w:rsidRPr="001F52DC">
        <w:rPr>
          <w:rFonts w:ascii="Times New Roman" w:hAnsi="Times New Roman" w:cs="Times New Roman"/>
          <w:sz w:val="24"/>
          <w:szCs w:val="24"/>
        </w:rPr>
        <w:t xml:space="preserve"> (4</w:t>
      </w:r>
      <w:r w:rsidR="00DA45CE" w:rsidRPr="001F52DC">
        <w:rPr>
          <w:rFonts w:ascii="Times New Roman" w:hAnsi="Times New Roman" w:cs="Times New Roman"/>
          <w:sz w:val="24"/>
          <w:szCs w:val="24"/>
          <w:vertAlign w:val="superscript"/>
        </w:rPr>
        <w:t>th</w:t>
      </w:r>
      <w:r w:rsidR="00DA45CE" w:rsidRPr="001F52DC">
        <w:rPr>
          <w:rFonts w:ascii="Times New Roman" w:hAnsi="Times New Roman" w:cs="Times New Roman"/>
          <w:sz w:val="24"/>
          <w:szCs w:val="24"/>
        </w:rPr>
        <w:t xml:space="preserve"> ed.). Allyn and Bacon, Boston, MA.</w:t>
      </w:r>
    </w:p>
    <w:p w14:paraId="3BD60F0F" w14:textId="11637225" w:rsidR="00F20910" w:rsidRPr="001F52DC" w:rsidRDefault="00F20910" w:rsidP="00ED1A1F">
      <w:pPr>
        <w:pStyle w:val="CommentText"/>
        <w:spacing w:line="360" w:lineRule="auto"/>
        <w:rPr>
          <w:rFonts w:ascii="Times New Roman" w:hAnsi="Times New Roman" w:cs="Times New Roman"/>
          <w:sz w:val="24"/>
          <w:szCs w:val="24"/>
        </w:rPr>
      </w:pPr>
      <w:r w:rsidRPr="001F52DC">
        <w:rPr>
          <w:rFonts w:ascii="Times New Roman" w:hAnsi="Times New Roman" w:cs="Times New Roman"/>
          <w:sz w:val="24"/>
          <w:szCs w:val="24"/>
        </w:rPr>
        <w:t>Ntoumanis N &amp; Standage M. (2009) Motivation in physical education classes. A self-determination</w:t>
      </w:r>
      <w:r w:rsidRPr="001F52DC">
        <w:rPr>
          <w:rFonts w:ascii="Times New Roman" w:hAnsi="Times New Roman" w:cs="Times New Roman"/>
          <w:b/>
          <w:sz w:val="24"/>
          <w:szCs w:val="24"/>
        </w:rPr>
        <w:t xml:space="preserve"> </w:t>
      </w:r>
      <w:r w:rsidRPr="001F52DC">
        <w:rPr>
          <w:rFonts w:ascii="Times New Roman" w:hAnsi="Times New Roman" w:cs="Times New Roman"/>
          <w:sz w:val="24"/>
          <w:szCs w:val="24"/>
        </w:rPr>
        <w:t xml:space="preserve">theory perspective. </w:t>
      </w:r>
      <w:r w:rsidRPr="001F52DC">
        <w:rPr>
          <w:rFonts w:ascii="Times New Roman" w:hAnsi="Times New Roman" w:cs="Times New Roman"/>
          <w:i/>
          <w:sz w:val="24"/>
          <w:szCs w:val="24"/>
        </w:rPr>
        <w:t>Theory and Research in Education</w:t>
      </w:r>
      <w:r w:rsidRPr="001F52DC">
        <w:rPr>
          <w:rFonts w:ascii="Times New Roman" w:hAnsi="Times New Roman" w:cs="Times New Roman"/>
          <w:sz w:val="24"/>
          <w:szCs w:val="24"/>
        </w:rPr>
        <w:t xml:space="preserve"> 7(2), 194-202.</w:t>
      </w:r>
    </w:p>
    <w:p w14:paraId="46F090A1" w14:textId="22EA980E" w:rsidR="00FF4A7E" w:rsidRPr="001F52DC" w:rsidRDefault="00FF4A7E" w:rsidP="00FF4A7E">
      <w:pPr>
        <w:spacing w:line="360" w:lineRule="auto"/>
        <w:rPr>
          <w:rFonts w:ascii="Times New Roman" w:hAnsi="Times New Roman" w:cs="Times New Roman"/>
          <w:sz w:val="24"/>
          <w:szCs w:val="24"/>
        </w:rPr>
      </w:pPr>
      <w:r w:rsidRPr="001F52DC">
        <w:rPr>
          <w:rFonts w:ascii="Times New Roman" w:hAnsi="Times New Roman" w:cs="Times New Roman"/>
          <w:sz w:val="24"/>
          <w:szCs w:val="24"/>
        </w:rPr>
        <w:t>Puhl R &amp; Heuer C</w:t>
      </w:r>
      <w:r w:rsidR="00F90509" w:rsidRPr="001F52DC">
        <w:rPr>
          <w:rFonts w:ascii="Times New Roman" w:hAnsi="Times New Roman" w:cs="Times New Roman"/>
          <w:sz w:val="24"/>
          <w:szCs w:val="24"/>
        </w:rPr>
        <w:t>.</w:t>
      </w:r>
      <w:r w:rsidRPr="001F52DC">
        <w:rPr>
          <w:rFonts w:ascii="Times New Roman" w:hAnsi="Times New Roman" w:cs="Times New Roman"/>
          <w:sz w:val="24"/>
          <w:szCs w:val="24"/>
        </w:rPr>
        <w:t xml:space="preserve"> (2010) </w:t>
      </w:r>
      <w:r w:rsidRPr="001F52DC">
        <w:rPr>
          <w:rFonts w:ascii="Times New Roman" w:hAnsi="Times New Roman" w:cs="Times New Roman"/>
          <w:bCs/>
          <w:sz w:val="24"/>
          <w:szCs w:val="24"/>
        </w:rPr>
        <w:t xml:space="preserve">Obesity Stigma: Important Considerations for Public Health. </w:t>
      </w:r>
      <w:hyperlink r:id="rId9" w:history="1">
        <w:r w:rsidRPr="001F52DC">
          <w:rPr>
            <w:rStyle w:val="Hyperlink"/>
            <w:rFonts w:ascii="Times New Roman" w:hAnsi="Times New Roman" w:cs="Times New Roman"/>
            <w:i/>
            <w:color w:val="auto"/>
            <w:sz w:val="24"/>
            <w:szCs w:val="24"/>
            <w:u w:val="none"/>
          </w:rPr>
          <w:t>Am J Public Health</w:t>
        </w:r>
      </w:hyperlink>
      <w:r w:rsidR="00F90509" w:rsidRPr="001F52DC">
        <w:rPr>
          <w:rFonts w:ascii="Times New Roman" w:hAnsi="Times New Roman" w:cs="Times New Roman"/>
          <w:i/>
          <w:sz w:val="24"/>
          <w:szCs w:val="24"/>
        </w:rPr>
        <w:t xml:space="preserve"> </w:t>
      </w:r>
      <w:r w:rsidRPr="001F52DC">
        <w:rPr>
          <w:rFonts w:ascii="Times New Roman" w:hAnsi="Times New Roman" w:cs="Times New Roman"/>
          <w:sz w:val="24"/>
          <w:szCs w:val="24"/>
        </w:rPr>
        <w:t>100(6)</w:t>
      </w:r>
      <w:r w:rsidR="00F90509" w:rsidRPr="001F52DC">
        <w:rPr>
          <w:rFonts w:ascii="Times New Roman" w:hAnsi="Times New Roman" w:cs="Times New Roman"/>
          <w:sz w:val="24"/>
          <w:szCs w:val="24"/>
        </w:rPr>
        <w:t>,</w:t>
      </w:r>
      <w:r w:rsidRPr="001F52DC">
        <w:rPr>
          <w:rFonts w:ascii="Times New Roman" w:hAnsi="Times New Roman" w:cs="Times New Roman"/>
          <w:sz w:val="24"/>
          <w:szCs w:val="24"/>
        </w:rPr>
        <w:t xml:space="preserve"> 1019–1028.</w:t>
      </w:r>
    </w:p>
    <w:p w14:paraId="550F287B" w14:textId="0E8F824F" w:rsidR="00DA45CE" w:rsidRDefault="00DA45CE"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Rimmer</w:t>
      </w:r>
      <w:r w:rsidR="00EE4C44" w:rsidRPr="001F52DC">
        <w:rPr>
          <w:rFonts w:ascii="Times New Roman" w:hAnsi="Times New Roman" w:cs="Times New Roman"/>
          <w:sz w:val="24"/>
          <w:szCs w:val="24"/>
        </w:rPr>
        <w:t xml:space="preserve"> JH &amp; Yamaki K. (2006)</w:t>
      </w:r>
      <w:r w:rsidRPr="001F52DC">
        <w:rPr>
          <w:rFonts w:ascii="Times New Roman" w:hAnsi="Times New Roman" w:cs="Times New Roman"/>
          <w:sz w:val="24"/>
          <w:szCs w:val="24"/>
        </w:rPr>
        <w:t xml:space="preserve"> Obesity and intellectual disability. </w:t>
      </w:r>
      <w:r w:rsidRPr="001F52DC">
        <w:rPr>
          <w:rFonts w:ascii="Times New Roman" w:hAnsi="Times New Roman" w:cs="Times New Roman"/>
          <w:i/>
          <w:sz w:val="24"/>
          <w:szCs w:val="24"/>
        </w:rPr>
        <w:t xml:space="preserve">Mental Retardation and Developmental Disabilities Research Reviews, </w:t>
      </w:r>
      <w:r w:rsidRPr="001F52DC">
        <w:rPr>
          <w:rFonts w:ascii="Times New Roman" w:hAnsi="Times New Roman" w:cs="Times New Roman"/>
          <w:sz w:val="24"/>
          <w:szCs w:val="24"/>
        </w:rPr>
        <w:t>12(1), 22-27.</w:t>
      </w:r>
    </w:p>
    <w:p w14:paraId="57013A0E" w14:textId="2755529F" w:rsidR="00BA4890" w:rsidRPr="001F52DC" w:rsidRDefault="00BA4890"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Ryan RM &amp; Deci EL. (2000) Self-determination theory and the facilitation of intrinsic motivation, social development, and well-being. </w:t>
      </w:r>
      <w:r w:rsidRPr="001F52DC">
        <w:rPr>
          <w:rFonts w:ascii="Times New Roman" w:hAnsi="Times New Roman" w:cs="Times New Roman"/>
          <w:i/>
          <w:sz w:val="24"/>
          <w:szCs w:val="24"/>
        </w:rPr>
        <w:t xml:space="preserve">American Psychologist </w:t>
      </w:r>
      <w:r w:rsidRPr="001F52DC">
        <w:rPr>
          <w:rFonts w:ascii="Times New Roman" w:hAnsi="Times New Roman" w:cs="Times New Roman"/>
          <w:sz w:val="24"/>
          <w:szCs w:val="24"/>
        </w:rPr>
        <w:t>55(1), 68-78.</w:t>
      </w:r>
    </w:p>
    <w:p w14:paraId="4CEB3D16" w14:textId="232AEA14" w:rsidR="00BA4890"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Ryan RM &amp; Deci EL. (2007)</w:t>
      </w:r>
      <w:r w:rsidR="00DA45CE" w:rsidRPr="001F52DC">
        <w:rPr>
          <w:rFonts w:ascii="Times New Roman" w:hAnsi="Times New Roman" w:cs="Times New Roman"/>
          <w:sz w:val="24"/>
          <w:szCs w:val="24"/>
        </w:rPr>
        <w:t xml:space="preserve"> Intrinsic and extrinsic motivation in exercise and sport. In: </w:t>
      </w:r>
      <w:r w:rsidR="00DA45CE" w:rsidRPr="001F52DC">
        <w:rPr>
          <w:rFonts w:ascii="Times New Roman" w:hAnsi="Times New Roman" w:cs="Times New Roman"/>
          <w:i/>
          <w:sz w:val="24"/>
          <w:szCs w:val="24"/>
        </w:rPr>
        <w:t>Intrinsic motivation and self-determination in exercise and sport</w:t>
      </w:r>
      <w:r w:rsidR="00DA45CE" w:rsidRPr="001F52DC">
        <w:rPr>
          <w:rFonts w:ascii="Times New Roman" w:hAnsi="Times New Roman" w:cs="Times New Roman"/>
          <w:sz w:val="24"/>
          <w:szCs w:val="24"/>
        </w:rPr>
        <w:t xml:space="preserve"> (Eds M. S. Hagger, &amp; N. L. D. Chatzisarantis), pp. 1-19. Human Kinetics, Champaign, IL.</w:t>
      </w:r>
    </w:p>
    <w:p w14:paraId="5300F09D" w14:textId="659F44EC" w:rsidR="00DA45CE" w:rsidRPr="001F52DC" w:rsidRDefault="00DA45CE"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Ryan</w:t>
      </w:r>
      <w:r w:rsidR="00EE4C44" w:rsidRPr="001F52DC">
        <w:rPr>
          <w:rFonts w:ascii="Times New Roman" w:hAnsi="Times New Roman" w:cs="Times New Roman"/>
          <w:sz w:val="24"/>
          <w:szCs w:val="24"/>
        </w:rPr>
        <w:t xml:space="preserve"> RM &amp; Deci EL. (2006)</w:t>
      </w:r>
      <w:r w:rsidRPr="001F52DC">
        <w:rPr>
          <w:rFonts w:ascii="Times New Roman" w:hAnsi="Times New Roman" w:cs="Times New Roman"/>
          <w:sz w:val="24"/>
          <w:szCs w:val="24"/>
        </w:rPr>
        <w:t xml:space="preserve"> Self-regulation and the problem of human autonomy: Does psychology need choice, self-determination, and will? </w:t>
      </w:r>
      <w:r w:rsidR="00EE4C44" w:rsidRPr="001F52DC">
        <w:rPr>
          <w:rFonts w:ascii="Times New Roman" w:hAnsi="Times New Roman" w:cs="Times New Roman"/>
          <w:i/>
          <w:sz w:val="24"/>
          <w:szCs w:val="24"/>
        </w:rPr>
        <w:t>Journal of Personality</w:t>
      </w:r>
      <w:r w:rsidRPr="001F52DC">
        <w:rPr>
          <w:rFonts w:ascii="Times New Roman" w:hAnsi="Times New Roman" w:cs="Times New Roman"/>
          <w:i/>
          <w:sz w:val="24"/>
          <w:szCs w:val="24"/>
        </w:rPr>
        <w:t xml:space="preserve"> </w:t>
      </w:r>
      <w:r w:rsidRPr="001F52DC">
        <w:rPr>
          <w:rFonts w:ascii="Times New Roman" w:hAnsi="Times New Roman" w:cs="Times New Roman"/>
          <w:sz w:val="24"/>
          <w:szCs w:val="24"/>
        </w:rPr>
        <w:t>74, 1557-1585.</w:t>
      </w:r>
    </w:p>
    <w:p w14:paraId="1D226493" w14:textId="77777777" w:rsidR="00BA4890" w:rsidRDefault="00BA4890" w:rsidP="00ED1A1F">
      <w:pPr>
        <w:spacing w:line="360" w:lineRule="auto"/>
        <w:rPr>
          <w:rFonts w:ascii="Times New Roman" w:hAnsi="Times New Roman" w:cs="Times New Roman"/>
          <w:sz w:val="24"/>
          <w:szCs w:val="24"/>
        </w:rPr>
      </w:pPr>
    </w:p>
    <w:p w14:paraId="661B8E66" w14:textId="5B1D562D"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Sanders CE, Field TM, Diego M &amp; Kaplan M. (2000)</w:t>
      </w:r>
      <w:r w:rsidR="00DA45CE" w:rsidRPr="001F52DC">
        <w:rPr>
          <w:rFonts w:ascii="Times New Roman" w:hAnsi="Times New Roman" w:cs="Times New Roman"/>
          <w:sz w:val="24"/>
          <w:szCs w:val="24"/>
        </w:rPr>
        <w:t xml:space="preserve"> The relationship of internet use to depression and social isolation among adolescents. </w:t>
      </w:r>
      <w:r w:rsidRPr="001F52DC">
        <w:rPr>
          <w:rFonts w:ascii="Times New Roman" w:hAnsi="Times New Roman" w:cs="Times New Roman"/>
          <w:i/>
          <w:sz w:val="24"/>
          <w:szCs w:val="24"/>
        </w:rPr>
        <w:t>Adolescence</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35(138), 237-242.</w:t>
      </w:r>
    </w:p>
    <w:p w14:paraId="7CD24513" w14:textId="1C8ECF35" w:rsidR="003B6EA9" w:rsidRPr="001F52DC" w:rsidRDefault="003B6EA9"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Scottish Government. (2012). Scottish Index of Multiple Deprivation. Retrieved from </w:t>
      </w:r>
      <w:hyperlink r:id="rId10" w:history="1">
        <w:r w:rsidRPr="001F52DC">
          <w:rPr>
            <w:rStyle w:val="Hyperlink"/>
            <w:rFonts w:ascii="Times New Roman" w:hAnsi="Times New Roman" w:cs="Times New Roman"/>
            <w:color w:val="auto"/>
            <w:sz w:val="24"/>
            <w:szCs w:val="24"/>
          </w:rPr>
          <w:t>http://www.gov.scot/Topics/Statistics/SIMD/SIMDPostcodeLookup</w:t>
        </w:r>
      </w:hyperlink>
    </w:p>
    <w:p w14:paraId="4A32D750" w14:textId="6BC0CDB8"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Sinkkonen HM, Puhakka H &amp; Merilainen M. (2014)</w:t>
      </w:r>
      <w:r w:rsidR="00DA45CE" w:rsidRPr="001F52DC">
        <w:rPr>
          <w:rFonts w:ascii="Times New Roman" w:hAnsi="Times New Roman" w:cs="Times New Roman"/>
          <w:sz w:val="24"/>
          <w:szCs w:val="24"/>
        </w:rPr>
        <w:t xml:space="preserve"> Internet use and addiction among Finnish adolescents (15-19 years). </w:t>
      </w:r>
      <w:r w:rsidRPr="001F52DC">
        <w:rPr>
          <w:rFonts w:ascii="Times New Roman" w:hAnsi="Times New Roman" w:cs="Times New Roman"/>
          <w:i/>
          <w:sz w:val="24"/>
          <w:szCs w:val="24"/>
        </w:rPr>
        <w:t>Journal of Adolescence</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37(2), 123-131.</w:t>
      </w:r>
    </w:p>
    <w:p w14:paraId="1B7B065C" w14:textId="5D2C0E2E"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Sohler N, Lubetkin E, Levy J, Soghomonian C &amp; Rimmerman A. (2009)</w:t>
      </w:r>
      <w:r w:rsidR="00DA45CE" w:rsidRPr="001F52DC">
        <w:rPr>
          <w:rFonts w:ascii="Times New Roman" w:hAnsi="Times New Roman" w:cs="Times New Roman"/>
          <w:sz w:val="24"/>
          <w:szCs w:val="24"/>
        </w:rPr>
        <w:t xml:space="preserve"> Factors associated with obesity and coronary heart disease in people with intellectual disabilities. </w:t>
      </w:r>
      <w:r w:rsidRPr="001F52DC">
        <w:rPr>
          <w:rFonts w:ascii="Times New Roman" w:hAnsi="Times New Roman" w:cs="Times New Roman"/>
          <w:i/>
          <w:sz w:val="24"/>
          <w:szCs w:val="24"/>
        </w:rPr>
        <w:t>Social Work in Health Care</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48(1), 76-89.</w:t>
      </w:r>
    </w:p>
    <w:p w14:paraId="73C7FE8D" w14:textId="211FD4DB" w:rsidR="005E6755" w:rsidRPr="001F52DC" w:rsidRDefault="005E6755" w:rsidP="005E6755">
      <w:pPr>
        <w:spacing w:line="360" w:lineRule="auto"/>
        <w:rPr>
          <w:rFonts w:ascii="Times New Roman" w:hAnsi="Times New Roman" w:cs="Times New Roman"/>
          <w:sz w:val="24"/>
          <w:szCs w:val="24"/>
        </w:rPr>
      </w:pPr>
      <w:r w:rsidRPr="001F52DC">
        <w:rPr>
          <w:rFonts w:ascii="Times New Roman" w:hAnsi="Times New Roman" w:cs="Times New Roman"/>
          <w:sz w:val="24"/>
          <w:szCs w:val="24"/>
        </w:rPr>
        <w:lastRenderedPageBreak/>
        <w:t xml:space="preserve">Stancliffe RJ. (1997) Community living-unit size, staff presence, and residents' choice-making. </w:t>
      </w:r>
      <w:r w:rsidRPr="001F52DC">
        <w:rPr>
          <w:rFonts w:ascii="Times New Roman" w:hAnsi="Times New Roman" w:cs="Times New Roman"/>
          <w:i/>
          <w:sz w:val="24"/>
          <w:szCs w:val="24"/>
        </w:rPr>
        <w:t>Ment Retard</w:t>
      </w:r>
      <w:r w:rsidRPr="001F52DC">
        <w:rPr>
          <w:rFonts w:ascii="Times New Roman" w:hAnsi="Times New Roman" w:cs="Times New Roman"/>
          <w:sz w:val="24"/>
          <w:szCs w:val="24"/>
        </w:rPr>
        <w:t xml:space="preserve"> (1)</w:t>
      </w:r>
      <w:r w:rsidR="00F90509" w:rsidRPr="001F52DC">
        <w:rPr>
          <w:rFonts w:ascii="Times New Roman" w:hAnsi="Times New Roman" w:cs="Times New Roman"/>
          <w:sz w:val="24"/>
          <w:szCs w:val="24"/>
        </w:rPr>
        <w:t xml:space="preserve">, </w:t>
      </w:r>
      <w:r w:rsidRPr="001F52DC">
        <w:rPr>
          <w:rFonts w:ascii="Times New Roman" w:hAnsi="Times New Roman" w:cs="Times New Roman"/>
          <w:sz w:val="24"/>
          <w:szCs w:val="24"/>
        </w:rPr>
        <w:t xml:space="preserve">1-9. </w:t>
      </w:r>
    </w:p>
    <w:p w14:paraId="59AFB948" w14:textId="58E981CA" w:rsidR="00DA45CE" w:rsidRPr="001F52DC" w:rsidRDefault="00EE4C44"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Stancliffe RJ</w:t>
      </w:r>
      <w:r w:rsidR="00DA45CE" w:rsidRPr="001F52DC">
        <w:rPr>
          <w:rFonts w:ascii="Times New Roman" w:hAnsi="Times New Roman" w:cs="Times New Roman"/>
          <w:sz w:val="24"/>
          <w:szCs w:val="24"/>
        </w:rPr>
        <w:t>, Larkin</w:t>
      </w:r>
      <w:r w:rsidRPr="001F52DC">
        <w:rPr>
          <w:rFonts w:ascii="Times New Roman" w:hAnsi="Times New Roman" w:cs="Times New Roman"/>
          <w:sz w:val="24"/>
          <w:szCs w:val="24"/>
        </w:rPr>
        <w:t xml:space="preserve"> KC, Larson S, Engler J, Bershadsky J</w:t>
      </w:r>
      <w:r w:rsidR="00ED1A1F" w:rsidRPr="001F52DC">
        <w:rPr>
          <w:rFonts w:ascii="Times New Roman" w:hAnsi="Times New Roman" w:cs="Times New Roman"/>
          <w:sz w:val="24"/>
          <w:szCs w:val="24"/>
        </w:rPr>
        <w:t>, Taub S et al. (2011)</w:t>
      </w:r>
      <w:r w:rsidR="00DA45CE" w:rsidRPr="001F52DC">
        <w:rPr>
          <w:rFonts w:ascii="Times New Roman" w:hAnsi="Times New Roman" w:cs="Times New Roman"/>
          <w:sz w:val="24"/>
          <w:szCs w:val="24"/>
        </w:rPr>
        <w:t xml:space="preserve"> Overweight and obesity among adults with intellectual disabilities who use intellectual disability/developmental disability services in 20 U.S. States. </w:t>
      </w:r>
      <w:r w:rsidR="00DA45CE" w:rsidRPr="001F52DC">
        <w:rPr>
          <w:rFonts w:ascii="Times New Roman" w:hAnsi="Times New Roman" w:cs="Times New Roman"/>
          <w:i/>
          <w:sz w:val="24"/>
          <w:szCs w:val="24"/>
        </w:rPr>
        <w:t>American Journal on Intellectual</w:t>
      </w:r>
      <w:r w:rsidR="00ED1A1F" w:rsidRPr="001F52DC">
        <w:rPr>
          <w:rFonts w:ascii="Times New Roman" w:hAnsi="Times New Roman" w:cs="Times New Roman"/>
          <w:i/>
          <w:sz w:val="24"/>
          <w:szCs w:val="24"/>
        </w:rPr>
        <w:t xml:space="preserve"> and Developmental Disabilities</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116, 401-418.</w:t>
      </w:r>
    </w:p>
    <w:p w14:paraId="2656F478" w14:textId="550FF132" w:rsidR="00DA45CE" w:rsidRPr="001F52DC" w:rsidRDefault="00ED1A1F"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Tirosh A, Shai I, Afek A, Dubnov-Raz G, Ayalon N, Gordon B et al. (2011)</w:t>
      </w:r>
      <w:r w:rsidR="00DA45CE" w:rsidRPr="001F52DC">
        <w:rPr>
          <w:rFonts w:ascii="Times New Roman" w:hAnsi="Times New Roman" w:cs="Times New Roman"/>
          <w:sz w:val="24"/>
          <w:szCs w:val="24"/>
        </w:rPr>
        <w:t xml:space="preserve"> Adolescent BMI trajectory and risk of diabetes versus coronary disease. </w:t>
      </w:r>
      <w:r w:rsidR="00DA45CE" w:rsidRPr="001F52DC">
        <w:rPr>
          <w:rFonts w:ascii="Times New Roman" w:hAnsi="Times New Roman" w:cs="Times New Roman"/>
          <w:i/>
          <w:sz w:val="24"/>
          <w:szCs w:val="24"/>
        </w:rPr>
        <w:t xml:space="preserve">The </w:t>
      </w:r>
      <w:r w:rsidRPr="001F52DC">
        <w:rPr>
          <w:rFonts w:ascii="Times New Roman" w:hAnsi="Times New Roman" w:cs="Times New Roman"/>
          <w:i/>
          <w:sz w:val="24"/>
          <w:szCs w:val="24"/>
        </w:rPr>
        <w:t>New England Journal of Medicine</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 xml:space="preserve">364(14), 1315-1325. </w:t>
      </w:r>
    </w:p>
    <w:p w14:paraId="1A7999F6" w14:textId="0CE21BBA" w:rsidR="004D7D2C" w:rsidRPr="001F52DC" w:rsidRDefault="004D7D2C"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Tong A, Sainsbury P &amp; Craig J. (2007) Consolidated criteria for reporting qualitative research (COREQ): A 32-item checklist for interviews and focus groups. </w:t>
      </w:r>
      <w:r w:rsidRPr="001F52DC">
        <w:rPr>
          <w:rFonts w:ascii="Times New Roman" w:hAnsi="Times New Roman" w:cs="Times New Roman"/>
          <w:i/>
          <w:sz w:val="24"/>
          <w:szCs w:val="24"/>
        </w:rPr>
        <w:t>International Journal for Quality in Health Care</w:t>
      </w:r>
      <w:r w:rsidRPr="001F52DC">
        <w:rPr>
          <w:rFonts w:ascii="Times New Roman" w:hAnsi="Times New Roman" w:cs="Times New Roman"/>
          <w:sz w:val="24"/>
          <w:szCs w:val="24"/>
        </w:rPr>
        <w:t xml:space="preserve"> 19(6), 349-357.</w:t>
      </w:r>
    </w:p>
    <w:p w14:paraId="7169A1EF" w14:textId="29EC4745" w:rsidR="000C7744" w:rsidRPr="001F52DC" w:rsidRDefault="007F766D" w:rsidP="005E6755">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Walker HM, Calkins C, Wehmeyer ML, Walker L, Bacon A, Palmer SB et al. (2011) A Social-Ecological Approach to Promote Self-Determination. </w:t>
      </w:r>
      <w:r w:rsidRPr="001F52DC">
        <w:rPr>
          <w:rFonts w:ascii="Times New Roman" w:hAnsi="Times New Roman" w:cs="Times New Roman"/>
          <w:i/>
          <w:sz w:val="24"/>
          <w:szCs w:val="24"/>
        </w:rPr>
        <w:t>Exceptionality</w:t>
      </w:r>
      <w:r w:rsidR="000C7744" w:rsidRPr="001F52DC">
        <w:rPr>
          <w:rFonts w:ascii="Times New Roman" w:hAnsi="Times New Roman" w:cs="Times New Roman"/>
          <w:sz w:val="24"/>
          <w:szCs w:val="24"/>
        </w:rPr>
        <w:t xml:space="preserve"> </w:t>
      </w:r>
      <w:r w:rsidRPr="001F52DC">
        <w:rPr>
          <w:rFonts w:ascii="Times New Roman" w:hAnsi="Times New Roman" w:cs="Times New Roman"/>
          <w:sz w:val="24"/>
          <w:szCs w:val="24"/>
        </w:rPr>
        <w:t>19(1)</w:t>
      </w:r>
      <w:r w:rsidR="000C7744" w:rsidRPr="001F52DC">
        <w:rPr>
          <w:rFonts w:ascii="Times New Roman" w:hAnsi="Times New Roman" w:cs="Times New Roman"/>
          <w:sz w:val="24"/>
          <w:szCs w:val="24"/>
        </w:rPr>
        <w:t xml:space="preserve">, </w:t>
      </w:r>
      <w:r w:rsidRPr="001F52DC">
        <w:rPr>
          <w:rFonts w:ascii="Times New Roman" w:hAnsi="Times New Roman" w:cs="Times New Roman"/>
          <w:sz w:val="24"/>
          <w:szCs w:val="24"/>
        </w:rPr>
        <w:t>6-18.</w:t>
      </w:r>
    </w:p>
    <w:p w14:paraId="3F633FFD" w14:textId="5499E1B3" w:rsidR="005E6755" w:rsidRPr="001F52DC" w:rsidRDefault="005E6755" w:rsidP="005E6755">
      <w:pPr>
        <w:spacing w:line="360" w:lineRule="auto"/>
        <w:rPr>
          <w:rFonts w:ascii="Times New Roman" w:hAnsi="Times New Roman" w:cs="Times New Roman"/>
          <w:sz w:val="24"/>
          <w:szCs w:val="24"/>
        </w:rPr>
      </w:pPr>
      <w:r w:rsidRPr="001F52DC">
        <w:rPr>
          <w:rFonts w:ascii="Times New Roman" w:hAnsi="Times New Roman" w:cs="Times New Roman"/>
          <w:sz w:val="24"/>
          <w:szCs w:val="24"/>
        </w:rPr>
        <w:t>Wehmeyer</w:t>
      </w:r>
      <w:r w:rsidR="000C7744" w:rsidRPr="001F52DC">
        <w:rPr>
          <w:rFonts w:ascii="Times New Roman" w:hAnsi="Times New Roman" w:cs="Times New Roman"/>
          <w:sz w:val="24"/>
          <w:szCs w:val="24"/>
        </w:rPr>
        <w:t xml:space="preserve"> </w:t>
      </w:r>
      <w:r w:rsidRPr="001F52DC">
        <w:rPr>
          <w:rFonts w:ascii="Times New Roman" w:hAnsi="Times New Roman" w:cs="Times New Roman"/>
          <w:sz w:val="24"/>
          <w:szCs w:val="24"/>
        </w:rPr>
        <w:t xml:space="preserve">M. (2001) Self-determination and mental retardation. </w:t>
      </w:r>
      <w:r w:rsidRPr="001F52DC">
        <w:rPr>
          <w:rFonts w:ascii="Times New Roman" w:hAnsi="Times New Roman" w:cs="Times New Roman"/>
          <w:i/>
          <w:sz w:val="24"/>
          <w:szCs w:val="24"/>
        </w:rPr>
        <w:t>International Review of ResearchMental Retardation</w:t>
      </w:r>
      <w:r w:rsidRPr="001F52DC">
        <w:rPr>
          <w:rFonts w:ascii="Times New Roman" w:hAnsi="Times New Roman" w:cs="Times New Roman"/>
          <w:sz w:val="24"/>
          <w:szCs w:val="24"/>
        </w:rPr>
        <w:t xml:space="preserve"> 24</w:t>
      </w:r>
      <w:r w:rsidR="00F90509" w:rsidRPr="001F52DC">
        <w:rPr>
          <w:rFonts w:ascii="Times New Roman" w:hAnsi="Times New Roman" w:cs="Times New Roman"/>
          <w:sz w:val="24"/>
          <w:szCs w:val="24"/>
        </w:rPr>
        <w:t xml:space="preserve">, </w:t>
      </w:r>
      <w:r w:rsidRPr="001F52DC">
        <w:rPr>
          <w:rFonts w:ascii="Times New Roman" w:hAnsi="Times New Roman" w:cs="Times New Roman"/>
          <w:sz w:val="24"/>
          <w:szCs w:val="24"/>
        </w:rPr>
        <w:t>1-48.</w:t>
      </w:r>
    </w:p>
    <w:p w14:paraId="70ED6905" w14:textId="6EE756E2" w:rsidR="00DA45CE" w:rsidRPr="001F52DC" w:rsidRDefault="00ED1A1F"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Wehmeyer ML &amp; Bolding N. (2001)</w:t>
      </w:r>
      <w:r w:rsidR="00DA45CE" w:rsidRPr="001F52DC">
        <w:rPr>
          <w:rFonts w:ascii="Times New Roman" w:hAnsi="Times New Roman" w:cs="Times New Roman"/>
          <w:sz w:val="24"/>
          <w:szCs w:val="24"/>
        </w:rPr>
        <w:t xml:space="preserve"> Enhanced self-determination of adults with intellectual disability as an outcome of moving to community-based work or living environments. </w:t>
      </w:r>
      <w:r w:rsidR="00DA45CE" w:rsidRPr="001F52DC">
        <w:rPr>
          <w:rFonts w:ascii="Times New Roman" w:hAnsi="Times New Roman" w:cs="Times New Roman"/>
          <w:i/>
          <w:sz w:val="24"/>
          <w:szCs w:val="24"/>
        </w:rPr>
        <w:t>Journal of I</w:t>
      </w:r>
      <w:r w:rsidRPr="001F52DC">
        <w:rPr>
          <w:rFonts w:ascii="Times New Roman" w:hAnsi="Times New Roman" w:cs="Times New Roman"/>
          <w:i/>
          <w:sz w:val="24"/>
          <w:szCs w:val="24"/>
        </w:rPr>
        <w:t>ntellectual Disability Research</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45(5), 371-383.</w:t>
      </w:r>
    </w:p>
    <w:p w14:paraId="1B8CF313" w14:textId="21858CDE" w:rsidR="005E6755" w:rsidRPr="001F52DC" w:rsidRDefault="005E6755" w:rsidP="005E6755">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Wehmeyer ML, Metzler CA. (1995) How self-determined are people with mental -retardation- the national consumer survey. </w:t>
      </w:r>
      <w:r w:rsidRPr="001F52DC">
        <w:rPr>
          <w:rFonts w:ascii="Times New Roman" w:hAnsi="Times New Roman" w:cs="Times New Roman"/>
          <w:i/>
          <w:sz w:val="24"/>
          <w:szCs w:val="24"/>
        </w:rPr>
        <w:t>Ment Retard</w:t>
      </w:r>
      <w:r w:rsidRPr="001F52DC">
        <w:rPr>
          <w:rFonts w:ascii="Times New Roman" w:hAnsi="Times New Roman" w:cs="Times New Roman"/>
          <w:sz w:val="24"/>
          <w:szCs w:val="24"/>
        </w:rPr>
        <w:t xml:space="preserve"> 33(2)</w:t>
      </w:r>
      <w:r w:rsidR="00F90509" w:rsidRPr="001F52DC">
        <w:rPr>
          <w:rFonts w:ascii="Times New Roman" w:hAnsi="Times New Roman" w:cs="Times New Roman"/>
          <w:sz w:val="24"/>
          <w:szCs w:val="24"/>
        </w:rPr>
        <w:t xml:space="preserve">, </w:t>
      </w:r>
      <w:r w:rsidRPr="001F52DC">
        <w:rPr>
          <w:rFonts w:ascii="Times New Roman" w:hAnsi="Times New Roman" w:cs="Times New Roman"/>
          <w:sz w:val="24"/>
          <w:szCs w:val="24"/>
        </w:rPr>
        <w:t>111-</w:t>
      </w:r>
      <w:r w:rsidR="00F90509" w:rsidRPr="001F52DC">
        <w:rPr>
          <w:rFonts w:ascii="Times New Roman" w:hAnsi="Times New Roman" w:cs="Times New Roman"/>
          <w:sz w:val="24"/>
          <w:szCs w:val="24"/>
        </w:rPr>
        <w:t>11</w:t>
      </w:r>
      <w:r w:rsidRPr="001F52DC">
        <w:rPr>
          <w:rFonts w:ascii="Times New Roman" w:hAnsi="Times New Roman" w:cs="Times New Roman"/>
          <w:sz w:val="24"/>
          <w:szCs w:val="24"/>
        </w:rPr>
        <w:t>9.</w:t>
      </w:r>
    </w:p>
    <w:p w14:paraId="3F2D444B" w14:textId="5B7F61A3" w:rsidR="005E6755" w:rsidRPr="001F52DC" w:rsidRDefault="005E6755" w:rsidP="005E6755">
      <w:pPr>
        <w:spacing w:line="360" w:lineRule="auto"/>
        <w:rPr>
          <w:rFonts w:ascii="Times New Roman" w:hAnsi="Times New Roman" w:cs="Times New Roman"/>
          <w:sz w:val="24"/>
          <w:szCs w:val="24"/>
        </w:rPr>
      </w:pPr>
      <w:r w:rsidRPr="001F52DC">
        <w:rPr>
          <w:rFonts w:ascii="Times New Roman" w:hAnsi="Times New Roman" w:cs="Times New Roman"/>
          <w:sz w:val="24"/>
          <w:szCs w:val="24"/>
        </w:rPr>
        <w:t>Wehmeyer ML, Kelchner K</w:t>
      </w:r>
      <w:r w:rsidR="00F90509" w:rsidRPr="001F52DC">
        <w:rPr>
          <w:rFonts w:ascii="Times New Roman" w:hAnsi="Times New Roman" w:cs="Times New Roman"/>
          <w:sz w:val="24"/>
          <w:szCs w:val="24"/>
        </w:rPr>
        <w:t xml:space="preserve"> &amp; </w:t>
      </w:r>
      <w:r w:rsidRPr="001F52DC">
        <w:rPr>
          <w:rFonts w:ascii="Times New Roman" w:hAnsi="Times New Roman" w:cs="Times New Roman"/>
          <w:sz w:val="24"/>
          <w:szCs w:val="24"/>
        </w:rPr>
        <w:t>Richards S. (1996) Essential characteristics of self-determined behavior of individuals with mental retardation. American Journal on Mental Retardation</w:t>
      </w:r>
      <w:r w:rsidR="000C7744" w:rsidRPr="001F52DC">
        <w:rPr>
          <w:rFonts w:ascii="Times New Roman" w:hAnsi="Times New Roman" w:cs="Times New Roman"/>
          <w:sz w:val="24"/>
          <w:szCs w:val="24"/>
        </w:rPr>
        <w:t xml:space="preserve"> </w:t>
      </w:r>
      <w:r w:rsidRPr="001F52DC">
        <w:rPr>
          <w:rFonts w:ascii="Times New Roman" w:hAnsi="Times New Roman" w:cs="Times New Roman"/>
          <w:sz w:val="24"/>
          <w:szCs w:val="24"/>
        </w:rPr>
        <w:t>100(6)</w:t>
      </w:r>
      <w:r w:rsidR="00F90509" w:rsidRPr="001F52DC">
        <w:rPr>
          <w:rFonts w:ascii="Times New Roman" w:hAnsi="Times New Roman" w:cs="Times New Roman"/>
          <w:sz w:val="24"/>
          <w:szCs w:val="24"/>
        </w:rPr>
        <w:t xml:space="preserve">, </w:t>
      </w:r>
      <w:r w:rsidRPr="001F52DC">
        <w:rPr>
          <w:rFonts w:ascii="Times New Roman" w:hAnsi="Times New Roman" w:cs="Times New Roman"/>
          <w:sz w:val="24"/>
          <w:szCs w:val="24"/>
        </w:rPr>
        <w:t>632-</w:t>
      </w:r>
      <w:r w:rsidR="00F90509" w:rsidRPr="001F52DC">
        <w:rPr>
          <w:rFonts w:ascii="Times New Roman" w:hAnsi="Times New Roman" w:cs="Times New Roman"/>
          <w:sz w:val="24"/>
          <w:szCs w:val="24"/>
        </w:rPr>
        <w:t>6</w:t>
      </w:r>
      <w:r w:rsidRPr="001F52DC">
        <w:rPr>
          <w:rFonts w:ascii="Times New Roman" w:hAnsi="Times New Roman" w:cs="Times New Roman"/>
          <w:sz w:val="24"/>
          <w:szCs w:val="24"/>
        </w:rPr>
        <w:t>42.</w:t>
      </w:r>
    </w:p>
    <w:p w14:paraId="5EE2E551" w14:textId="5D4118AD" w:rsidR="00DA45CE" w:rsidRPr="001F52DC" w:rsidRDefault="00ED1A1F" w:rsidP="00ED1A1F">
      <w:pPr>
        <w:spacing w:line="360" w:lineRule="auto"/>
        <w:rPr>
          <w:rFonts w:ascii="Times New Roman" w:hAnsi="Times New Roman" w:cs="Times New Roman"/>
          <w:sz w:val="24"/>
          <w:szCs w:val="24"/>
        </w:rPr>
      </w:pPr>
      <w:r w:rsidRPr="001F52DC">
        <w:rPr>
          <w:rFonts w:ascii="Times New Roman" w:hAnsi="Times New Roman" w:cs="Times New Roman"/>
          <w:sz w:val="24"/>
          <w:szCs w:val="24"/>
        </w:rPr>
        <w:t>de Winter CF, Bastiaanse L, Hilgenkamp TIM, Evenhuis HM  &amp; Echteld MA. (2012)</w:t>
      </w:r>
      <w:r w:rsidR="00DA45CE" w:rsidRPr="001F52DC">
        <w:rPr>
          <w:rFonts w:ascii="Times New Roman" w:hAnsi="Times New Roman" w:cs="Times New Roman"/>
          <w:sz w:val="24"/>
          <w:szCs w:val="24"/>
        </w:rPr>
        <w:t xml:space="preserve"> Overweight and obesity in older people with intellectual disability. </w:t>
      </w:r>
      <w:r w:rsidR="00DA45CE" w:rsidRPr="001F52DC">
        <w:rPr>
          <w:rFonts w:ascii="Times New Roman" w:hAnsi="Times New Roman" w:cs="Times New Roman"/>
          <w:i/>
          <w:sz w:val="24"/>
          <w:szCs w:val="24"/>
        </w:rPr>
        <w:t>Researc</w:t>
      </w:r>
      <w:r w:rsidRPr="001F52DC">
        <w:rPr>
          <w:rFonts w:ascii="Times New Roman" w:hAnsi="Times New Roman" w:cs="Times New Roman"/>
          <w:i/>
          <w:sz w:val="24"/>
          <w:szCs w:val="24"/>
        </w:rPr>
        <w:t>h in Developmental Disabilities</w:t>
      </w:r>
      <w:r w:rsidR="00DA45CE" w:rsidRPr="001F52DC">
        <w:rPr>
          <w:rFonts w:ascii="Times New Roman" w:hAnsi="Times New Roman" w:cs="Times New Roman"/>
          <w:i/>
          <w:sz w:val="24"/>
          <w:szCs w:val="24"/>
        </w:rPr>
        <w:t xml:space="preserve"> </w:t>
      </w:r>
      <w:r w:rsidR="00DA45CE" w:rsidRPr="001F52DC">
        <w:rPr>
          <w:rFonts w:ascii="Times New Roman" w:hAnsi="Times New Roman" w:cs="Times New Roman"/>
          <w:sz w:val="24"/>
          <w:szCs w:val="24"/>
        </w:rPr>
        <w:t>33, 398-405.</w:t>
      </w:r>
    </w:p>
    <w:p w14:paraId="4184420C" w14:textId="1A4CC3C5" w:rsidR="00DA45CE" w:rsidRPr="001F52DC" w:rsidRDefault="00DA45CE" w:rsidP="00ED1A1F">
      <w:pPr>
        <w:pStyle w:val="NormalWeb"/>
        <w:spacing w:line="360" w:lineRule="auto"/>
        <w:rPr>
          <w:rStyle w:val="Hyperlink"/>
          <w:rFonts w:eastAsia="Arial Unicode MS" w:cs="Arial Unicode MS"/>
          <w:color w:val="auto"/>
        </w:rPr>
      </w:pPr>
      <w:r w:rsidRPr="001F52DC">
        <w:t>World Health Organisation</w:t>
      </w:r>
      <w:r w:rsidR="00147BA2" w:rsidRPr="001F52DC">
        <w:t xml:space="preserve">. (2015) </w:t>
      </w:r>
      <w:r w:rsidR="00147BA2" w:rsidRPr="001F52DC">
        <w:rPr>
          <w:rFonts w:eastAsia="Arial Unicode MS" w:cs="Arial Unicode MS"/>
          <w:i/>
        </w:rPr>
        <w:t>Fact sheets: Noncommunicable diseases</w:t>
      </w:r>
      <w:r w:rsidR="00147BA2" w:rsidRPr="001F52DC">
        <w:rPr>
          <w:rFonts w:eastAsia="Arial Unicode MS" w:cs="Arial Unicode MS"/>
        </w:rPr>
        <w:t xml:space="preserve">. Retrieved from </w:t>
      </w:r>
      <w:hyperlink r:id="rId11" w:history="1">
        <w:r w:rsidR="00147BA2" w:rsidRPr="001F52DC">
          <w:rPr>
            <w:rStyle w:val="Hyperlink"/>
            <w:rFonts w:eastAsia="Arial Unicode MS" w:cs="Arial Unicode MS"/>
            <w:color w:val="auto"/>
          </w:rPr>
          <w:t>http://www.who.int/mediacentre/factsheets/fs355/en/</w:t>
        </w:r>
      </w:hyperlink>
    </w:p>
    <w:p w14:paraId="10B2E8DC" w14:textId="40D1876D" w:rsidR="0034684A" w:rsidRPr="001F52DC" w:rsidRDefault="0034684A" w:rsidP="00ED1A1F">
      <w:pPr>
        <w:pStyle w:val="NormalWeb"/>
        <w:spacing w:line="360" w:lineRule="auto"/>
        <w:rPr>
          <w:rFonts w:eastAsia="Arial Unicode MS" w:cs="Arial Unicode MS"/>
        </w:rPr>
      </w:pPr>
      <w:r w:rsidRPr="001F52DC">
        <w:rPr>
          <w:rFonts w:eastAsia="Arial Unicode MS" w:cs="Arial Unicode MS"/>
        </w:rPr>
        <w:lastRenderedPageBreak/>
        <w:t xml:space="preserve">World Health Organisation. (2016) </w:t>
      </w:r>
      <w:r w:rsidRPr="001F52DC">
        <w:rPr>
          <w:rFonts w:eastAsia="Arial Unicode MS" w:cs="Arial Unicode MS"/>
          <w:i/>
        </w:rPr>
        <w:t>Fact sheets: Obesity and overweight</w:t>
      </w:r>
      <w:r w:rsidRPr="001F52DC">
        <w:rPr>
          <w:rFonts w:eastAsia="Arial Unicode MS" w:cs="Arial Unicode MS"/>
        </w:rPr>
        <w:t xml:space="preserve">. Retrieved from </w:t>
      </w:r>
      <w:hyperlink r:id="rId12" w:history="1">
        <w:r w:rsidRPr="001F52DC">
          <w:rPr>
            <w:rStyle w:val="Hyperlink"/>
            <w:rFonts w:eastAsia="Arial Unicode MS" w:cs="Arial Unicode MS"/>
            <w:color w:val="auto"/>
          </w:rPr>
          <w:t>http://www.who.int/mediacentre/factsheets/fs311/en/</w:t>
        </w:r>
      </w:hyperlink>
    </w:p>
    <w:p w14:paraId="313D4A6C" w14:textId="56CE7DAB" w:rsidR="00F90509" w:rsidRDefault="00ED1A1F" w:rsidP="002718FF">
      <w:pPr>
        <w:spacing w:line="360" w:lineRule="auto"/>
        <w:rPr>
          <w:rFonts w:ascii="Times New Roman" w:hAnsi="Times New Roman" w:cs="Times New Roman"/>
          <w:sz w:val="24"/>
          <w:szCs w:val="24"/>
        </w:rPr>
      </w:pPr>
      <w:r w:rsidRPr="001F52DC">
        <w:rPr>
          <w:rFonts w:ascii="Times New Roman" w:hAnsi="Times New Roman" w:cs="Times New Roman"/>
          <w:sz w:val="24"/>
          <w:szCs w:val="24"/>
        </w:rPr>
        <w:t>Zecevic CA, Tremblay L, Lovsin T &amp; Michel L. (2010)</w:t>
      </w:r>
      <w:r w:rsidR="00DA45CE" w:rsidRPr="001F52DC">
        <w:rPr>
          <w:rFonts w:ascii="Times New Roman" w:hAnsi="Times New Roman" w:cs="Times New Roman"/>
          <w:sz w:val="24"/>
          <w:szCs w:val="24"/>
        </w:rPr>
        <w:t xml:space="preserve"> Parental influence on young children’s physical activity. </w:t>
      </w:r>
      <w:r w:rsidR="00DA45CE" w:rsidRPr="001F52DC">
        <w:rPr>
          <w:rFonts w:ascii="Times New Roman" w:hAnsi="Times New Roman" w:cs="Times New Roman"/>
          <w:i/>
          <w:sz w:val="24"/>
          <w:szCs w:val="24"/>
        </w:rPr>
        <w:t>Inte</w:t>
      </w:r>
      <w:r w:rsidRPr="001F52DC">
        <w:rPr>
          <w:rFonts w:ascii="Times New Roman" w:hAnsi="Times New Roman" w:cs="Times New Roman"/>
          <w:i/>
          <w:sz w:val="24"/>
          <w:szCs w:val="24"/>
        </w:rPr>
        <w:t>rnational Journal of Pediatrics</w:t>
      </w:r>
      <w:r w:rsidR="00DA45CE" w:rsidRPr="001F52DC">
        <w:rPr>
          <w:rFonts w:ascii="Times New Roman" w:hAnsi="Times New Roman" w:cs="Times New Roman"/>
          <w:i/>
          <w:sz w:val="24"/>
          <w:szCs w:val="24"/>
        </w:rPr>
        <w:t xml:space="preserve"> </w:t>
      </w:r>
      <w:r w:rsidR="00FE478D">
        <w:rPr>
          <w:rFonts w:ascii="Times New Roman" w:hAnsi="Times New Roman" w:cs="Times New Roman"/>
          <w:sz w:val="24"/>
          <w:szCs w:val="24"/>
        </w:rPr>
        <w:t>2010, 1-9.</w:t>
      </w:r>
    </w:p>
    <w:p w14:paraId="55C00142" w14:textId="77777777" w:rsidR="00FE478D" w:rsidRPr="00FE478D" w:rsidRDefault="00FE478D" w:rsidP="002718FF">
      <w:pPr>
        <w:spacing w:line="360" w:lineRule="auto"/>
        <w:rPr>
          <w:rFonts w:ascii="Times New Roman" w:hAnsi="Times New Roman" w:cs="Times New Roman"/>
          <w:sz w:val="24"/>
          <w:szCs w:val="24"/>
        </w:rPr>
      </w:pPr>
    </w:p>
    <w:p w14:paraId="2CC021C2" w14:textId="64A91D4C" w:rsidR="008A70DE" w:rsidRPr="001F52DC" w:rsidRDefault="008A70DE" w:rsidP="002718FF">
      <w:pPr>
        <w:spacing w:line="360" w:lineRule="auto"/>
        <w:rPr>
          <w:rFonts w:ascii="Times New Roman" w:hAnsi="Times New Roman" w:cs="Times New Roman"/>
          <w:b/>
          <w:noProof/>
          <w:sz w:val="24"/>
          <w:szCs w:val="24"/>
          <w:lang w:eastAsia="en-GB"/>
        </w:rPr>
      </w:pPr>
      <w:r w:rsidRPr="001F52DC">
        <w:rPr>
          <w:rFonts w:ascii="Times New Roman" w:hAnsi="Times New Roman" w:cs="Times New Roman"/>
          <w:b/>
          <w:noProof/>
          <w:sz w:val="24"/>
          <w:szCs w:val="24"/>
          <w:lang w:eastAsia="en-GB"/>
        </w:rPr>
        <w:t>Table 1: Participant details</w:t>
      </w:r>
    </w:p>
    <w:tbl>
      <w:tblPr>
        <w:tblStyle w:val="TableGrid"/>
        <w:tblW w:w="10031" w:type="dxa"/>
        <w:tblLook w:val="04A0" w:firstRow="1" w:lastRow="0" w:firstColumn="1" w:lastColumn="0" w:noHBand="0" w:noVBand="1"/>
      </w:tblPr>
      <w:tblGrid>
        <w:gridCol w:w="2102"/>
        <w:gridCol w:w="1963"/>
        <w:gridCol w:w="1705"/>
        <w:gridCol w:w="1896"/>
        <w:gridCol w:w="2365"/>
      </w:tblGrid>
      <w:tr w:rsidR="001C0742" w:rsidRPr="001F52DC" w14:paraId="29F5BDF5" w14:textId="66083EEF" w:rsidTr="00CB3CFB">
        <w:tc>
          <w:tcPr>
            <w:tcW w:w="2102" w:type="dxa"/>
          </w:tcPr>
          <w:p w14:paraId="46D5E8D7" w14:textId="77777777" w:rsidR="001C0742" w:rsidRPr="001F52DC" w:rsidRDefault="001C0742" w:rsidP="00510FC2">
            <w:pPr>
              <w:spacing w:line="360" w:lineRule="auto"/>
              <w:rPr>
                <w:rFonts w:ascii="Times New Roman" w:hAnsi="Times New Roman" w:cs="Times New Roman"/>
                <w:b/>
                <w:sz w:val="24"/>
                <w:szCs w:val="24"/>
              </w:rPr>
            </w:pPr>
            <w:r w:rsidRPr="001F52DC">
              <w:rPr>
                <w:rFonts w:ascii="Times New Roman" w:hAnsi="Times New Roman" w:cs="Times New Roman"/>
                <w:b/>
                <w:sz w:val="24"/>
                <w:szCs w:val="24"/>
              </w:rPr>
              <w:t>Participant name</w:t>
            </w:r>
          </w:p>
        </w:tc>
        <w:tc>
          <w:tcPr>
            <w:tcW w:w="1963" w:type="dxa"/>
          </w:tcPr>
          <w:p w14:paraId="17526017" w14:textId="77777777" w:rsidR="001C0742" w:rsidRPr="001F52DC" w:rsidRDefault="001C0742" w:rsidP="00510FC2">
            <w:pPr>
              <w:spacing w:line="360" w:lineRule="auto"/>
              <w:rPr>
                <w:rFonts w:ascii="Times New Roman" w:hAnsi="Times New Roman" w:cs="Times New Roman"/>
                <w:b/>
                <w:sz w:val="24"/>
                <w:szCs w:val="24"/>
              </w:rPr>
            </w:pPr>
            <w:r w:rsidRPr="001F52DC">
              <w:rPr>
                <w:rFonts w:ascii="Times New Roman" w:hAnsi="Times New Roman" w:cs="Times New Roman"/>
                <w:b/>
                <w:sz w:val="24"/>
                <w:szCs w:val="24"/>
              </w:rPr>
              <w:t>School attended</w:t>
            </w:r>
          </w:p>
        </w:tc>
        <w:tc>
          <w:tcPr>
            <w:tcW w:w="1705" w:type="dxa"/>
          </w:tcPr>
          <w:p w14:paraId="4E3D1FFB" w14:textId="77777777" w:rsidR="001C0742" w:rsidRPr="001F52DC" w:rsidRDefault="001C0742" w:rsidP="00510FC2">
            <w:pPr>
              <w:spacing w:line="360" w:lineRule="auto"/>
              <w:rPr>
                <w:rFonts w:ascii="Times New Roman" w:hAnsi="Times New Roman" w:cs="Times New Roman"/>
                <w:b/>
                <w:sz w:val="24"/>
                <w:szCs w:val="24"/>
              </w:rPr>
            </w:pPr>
            <w:r w:rsidRPr="001F52DC">
              <w:rPr>
                <w:rFonts w:ascii="Times New Roman" w:hAnsi="Times New Roman" w:cs="Times New Roman"/>
                <w:b/>
                <w:sz w:val="24"/>
                <w:szCs w:val="24"/>
              </w:rPr>
              <w:t>Age</w:t>
            </w:r>
          </w:p>
        </w:tc>
        <w:tc>
          <w:tcPr>
            <w:tcW w:w="1896" w:type="dxa"/>
          </w:tcPr>
          <w:p w14:paraId="1A00C0EB" w14:textId="77777777" w:rsidR="001C0742" w:rsidRPr="001F52DC" w:rsidRDefault="001C0742" w:rsidP="00510FC2">
            <w:pPr>
              <w:spacing w:line="360" w:lineRule="auto"/>
              <w:rPr>
                <w:rFonts w:ascii="Times New Roman" w:hAnsi="Times New Roman" w:cs="Times New Roman"/>
                <w:b/>
                <w:sz w:val="24"/>
                <w:szCs w:val="24"/>
              </w:rPr>
            </w:pPr>
            <w:r w:rsidRPr="001F52DC">
              <w:rPr>
                <w:rFonts w:ascii="Times New Roman" w:hAnsi="Times New Roman" w:cs="Times New Roman"/>
                <w:b/>
                <w:sz w:val="24"/>
                <w:szCs w:val="24"/>
              </w:rPr>
              <w:t>Home living status</w:t>
            </w:r>
          </w:p>
        </w:tc>
        <w:tc>
          <w:tcPr>
            <w:tcW w:w="2365" w:type="dxa"/>
          </w:tcPr>
          <w:p w14:paraId="656347F7" w14:textId="0141C7E4" w:rsidR="001C0742" w:rsidRPr="001F52DC" w:rsidRDefault="001C0742" w:rsidP="00510FC2">
            <w:pPr>
              <w:spacing w:line="360" w:lineRule="auto"/>
              <w:rPr>
                <w:rFonts w:ascii="Times New Roman" w:hAnsi="Times New Roman" w:cs="Times New Roman"/>
                <w:b/>
                <w:sz w:val="24"/>
                <w:szCs w:val="24"/>
              </w:rPr>
            </w:pPr>
            <w:r>
              <w:rPr>
                <w:rFonts w:ascii="Times New Roman" w:hAnsi="Times New Roman" w:cs="Times New Roman"/>
                <w:b/>
                <w:sz w:val="24"/>
                <w:szCs w:val="24"/>
              </w:rPr>
              <w:t>BMI</w:t>
            </w:r>
          </w:p>
        </w:tc>
      </w:tr>
      <w:tr w:rsidR="001C0742" w:rsidRPr="001F52DC" w14:paraId="759D210A" w14:textId="2CCCB336" w:rsidTr="00CB3CFB">
        <w:tc>
          <w:tcPr>
            <w:tcW w:w="2102" w:type="dxa"/>
          </w:tcPr>
          <w:p w14:paraId="53851786"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Keith </w:t>
            </w:r>
          </w:p>
        </w:tc>
        <w:tc>
          <w:tcPr>
            <w:tcW w:w="1963" w:type="dxa"/>
          </w:tcPr>
          <w:p w14:paraId="33E4605F"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School A </w:t>
            </w:r>
          </w:p>
        </w:tc>
        <w:tc>
          <w:tcPr>
            <w:tcW w:w="1705" w:type="dxa"/>
          </w:tcPr>
          <w:p w14:paraId="5B51FD8B"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17</w:t>
            </w:r>
          </w:p>
        </w:tc>
        <w:tc>
          <w:tcPr>
            <w:tcW w:w="1896" w:type="dxa"/>
          </w:tcPr>
          <w:p w14:paraId="73789FF3"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With parents</w:t>
            </w:r>
          </w:p>
        </w:tc>
        <w:tc>
          <w:tcPr>
            <w:tcW w:w="2365" w:type="dxa"/>
          </w:tcPr>
          <w:p w14:paraId="4403E859" w14:textId="160C728E" w:rsidR="001C0742" w:rsidRPr="007C5F68" w:rsidRDefault="00CB3CFB" w:rsidP="00510FC2">
            <w:pPr>
              <w:spacing w:line="360" w:lineRule="auto"/>
              <w:rPr>
                <w:rFonts w:ascii="Times New Roman" w:hAnsi="Times New Roman" w:cs="Times New Roman"/>
                <w:sz w:val="24"/>
                <w:szCs w:val="24"/>
              </w:rPr>
            </w:pPr>
            <w:r w:rsidRPr="007C5F68">
              <w:rPr>
                <w:rFonts w:ascii="Times New Roman" w:hAnsi="Times New Roman" w:cs="Times New Roman"/>
                <w:sz w:val="24"/>
                <w:szCs w:val="24"/>
              </w:rPr>
              <w:t>23 (healthy weight)</w:t>
            </w:r>
            <w:r w:rsidR="00E662A4" w:rsidRPr="007C5F68">
              <w:rPr>
                <w:rFonts w:ascii="Times New Roman" w:hAnsi="Times New Roman" w:cs="Times New Roman"/>
                <w:sz w:val="24"/>
                <w:szCs w:val="24"/>
              </w:rPr>
              <w:t xml:space="preserve"> – check – this is adult BMI</w:t>
            </w:r>
          </w:p>
        </w:tc>
      </w:tr>
      <w:tr w:rsidR="001C0742" w:rsidRPr="001F52DC" w14:paraId="697D290D" w14:textId="64F56DFB" w:rsidTr="00CB3CFB">
        <w:tc>
          <w:tcPr>
            <w:tcW w:w="2102" w:type="dxa"/>
          </w:tcPr>
          <w:p w14:paraId="28096EE6"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George </w:t>
            </w:r>
          </w:p>
        </w:tc>
        <w:tc>
          <w:tcPr>
            <w:tcW w:w="1963" w:type="dxa"/>
          </w:tcPr>
          <w:p w14:paraId="0CF0478C"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School A</w:t>
            </w:r>
          </w:p>
        </w:tc>
        <w:tc>
          <w:tcPr>
            <w:tcW w:w="1705" w:type="dxa"/>
          </w:tcPr>
          <w:p w14:paraId="78F57F1A"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17</w:t>
            </w:r>
          </w:p>
        </w:tc>
        <w:tc>
          <w:tcPr>
            <w:tcW w:w="1896" w:type="dxa"/>
          </w:tcPr>
          <w:p w14:paraId="7D19FFF4"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With parents</w:t>
            </w:r>
          </w:p>
        </w:tc>
        <w:tc>
          <w:tcPr>
            <w:tcW w:w="2365" w:type="dxa"/>
          </w:tcPr>
          <w:p w14:paraId="3689133F" w14:textId="21A44742" w:rsidR="001C0742" w:rsidRPr="007C5F68" w:rsidRDefault="00CB3CFB" w:rsidP="00510FC2">
            <w:pPr>
              <w:spacing w:line="360" w:lineRule="auto"/>
              <w:rPr>
                <w:rFonts w:ascii="Times New Roman" w:hAnsi="Times New Roman" w:cs="Times New Roman"/>
                <w:sz w:val="24"/>
                <w:szCs w:val="24"/>
              </w:rPr>
            </w:pPr>
            <w:r w:rsidRPr="007C5F68">
              <w:rPr>
                <w:rFonts w:ascii="Times New Roman" w:hAnsi="Times New Roman" w:cs="Times New Roman"/>
                <w:sz w:val="24"/>
                <w:szCs w:val="24"/>
              </w:rPr>
              <w:t>19.6 (healthy weight)</w:t>
            </w:r>
          </w:p>
        </w:tc>
      </w:tr>
      <w:tr w:rsidR="001C0742" w:rsidRPr="001F52DC" w14:paraId="5BFA9507" w14:textId="43B4224A" w:rsidTr="00CB3CFB">
        <w:tc>
          <w:tcPr>
            <w:tcW w:w="2102" w:type="dxa"/>
          </w:tcPr>
          <w:p w14:paraId="019CC9D8"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Brian </w:t>
            </w:r>
          </w:p>
        </w:tc>
        <w:tc>
          <w:tcPr>
            <w:tcW w:w="1963" w:type="dxa"/>
          </w:tcPr>
          <w:p w14:paraId="76F80914"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School B </w:t>
            </w:r>
          </w:p>
        </w:tc>
        <w:tc>
          <w:tcPr>
            <w:tcW w:w="1705" w:type="dxa"/>
          </w:tcPr>
          <w:p w14:paraId="24814B84"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17</w:t>
            </w:r>
          </w:p>
        </w:tc>
        <w:tc>
          <w:tcPr>
            <w:tcW w:w="1896" w:type="dxa"/>
          </w:tcPr>
          <w:p w14:paraId="0F3AC094"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With mother</w:t>
            </w:r>
          </w:p>
        </w:tc>
        <w:tc>
          <w:tcPr>
            <w:tcW w:w="2365" w:type="dxa"/>
          </w:tcPr>
          <w:p w14:paraId="709458E1" w14:textId="15DA3910" w:rsidR="001C0742" w:rsidRPr="007C5F68" w:rsidRDefault="003818D8" w:rsidP="00510FC2">
            <w:pPr>
              <w:spacing w:line="360" w:lineRule="auto"/>
              <w:rPr>
                <w:rFonts w:ascii="Times New Roman" w:hAnsi="Times New Roman" w:cs="Times New Roman"/>
                <w:sz w:val="24"/>
                <w:szCs w:val="24"/>
              </w:rPr>
            </w:pPr>
            <w:r w:rsidRPr="007C5F68">
              <w:rPr>
                <w:rFonts w:ascii="Times New Roman" w:hAnsi="Times New Roman" w:cs="Times New Roman"/>
                <w:sz w:val="24"/>
                <w:szCs w:val="24"/>
              </w:rPr>
              <w:t>Unknown</w:t>
            </w:r>
          </w:p>
        </w:tc>
      </w:tr>
      <w:tr w:rsidR="001C0742" w:rsidRPr="001F52DC" w14:paraId="4FD429A7" w14:textId="0622B471" w:rsidTr="00CB3CFB">
        <w:tc>
          <w:tcPr>
            <w:tcW w:w="2102" w:type="dxa"/>
          </w:tcPr>
          <w:p w14:paraId="37340E47"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Suzanne </w:t>
            </w:r>
          </w:p>
        </w:tc>
        <w:tc>
          <w:tcPr>
            <w:tcW w:w="1963" w:type="dxa"/>
          </w:tcPr>
          <w:p w14:paraId="63148060"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School B</w:t>
            </w:r>
          </w:p>
        </w:tc>
        <w:tc>
          <w:tcPr>
            <w:tcW w:w="1705" w:type="dxa"/>
          </w:tcPr>
          <w:p w14:paraId="248DC0C3"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16</w:t>
            </w:r>
          </w:p>
        </w:tc>
        <w:tc>
          <w:tcPr>
            <w:tcW w:w="1896" w:type="dxa"/>
          </w:tcPr>
          <w:p w14:paraId="6D28C32B"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With parents</w:t>
            </w:r>
          </w:p>
        </w:tc>
        <w:tc>
          <w:tcPr>
            <w:tcW w:w="2365" w:type="dxa"/>
          </w:tcPr>
          <w:p w14:paraId="7C70FA89" w14:textId="03CA9131" w:rsidR="001C0742" w:rsidRPr="007C5F68" w:rsidRDefault="00CB3CFB" w:rsidP="00510FC2">
            <w:pPr>
              <w:spacing w:line="360" w:lineRule="auto"/>
              <w:rPr>
                <w:rFonts w:ascii="Times New Roman" w:hAnsi="Times New Roman" w:cs="Times New Roman"/>
                <w:sz w:val="24"/>
                <w:szCs w:val="24"/>
              </w:rPr>
            </w:pPr>
            <w:r w:rsidRPr="007C5F68">
              <w:rPr>
                <w:rFonts w:ascii="Times New Roman" w:hAnsi="Times New Roman" w:cs="Times New Roman"/>
                <w:sz w:val="24"/>
                <w:szCs w:val="24"/>
              </w:rPr>
              <w:t>18 (underweight)</w:t>
            </w:r>
          </w:p>
        </w:tc>
      </w:tr>
      <w:tr w:rsidR="001C0742" w:rsidRPr="001F52DC" w14:paraId="1D3F5282" w14:textId="15484F69" w:rsidTr="00CB3CFB">
        <w:tc>
          <w:tcPr>
            <w:tcW w:w="2102" w:type="dxa"/>
          </w:tcPr>
          <w:p w14:paraId="194ECE34"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Kevin </w:t>
            </w:r>
          </w:p>
        </w:tc>
        <w:tc>
          <w:tcPr>
            <w:tcW w:w="1963" w:type="dxa"/>
          </w:tcPr>
          <w:p w14:paraId="7F494EE5"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School C </w:t>
            </w:r>
          </w:p>
        </w:tc>
        <w:tc>
          <w:tcPr>
            <w:tcW w:w="1705" w:type="dxa"/>
          </w:tcPr>
          <w:p w14:paraId="3A649543"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17</w:t>
            </w:r>
          </w:p>
        </w:tc>
        <w:tc>
          <w:tcPr>
            <w:tcW w:w="1896" w:type="dxa"/>
          </w:tcPr>
          <w:p w14:paraId="3FBEFEBC"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With grandmother</w:t>
            </w:r>
          </w:p>
        </w:tc>
        <w:tc>
          <w:tcPr>
            <w:tcW w:w="2365" w:type="dxa"/>
          </w:tcPr>
          <w:p w14:paraId="121B295E" w14:textId="4789A8D3" w:rsidR="001C0742" w:rsidRPr="007C5F68" w:rsidRDefault="00C40F2C" w:rsidP="00510FC2">
            <w:pPr>
              <w:spacing w:line="360" w:lineRule="auto"/>
              <w:rPr>
                <w:rFonts w:ascii="Times New Roman" w:hAnsi="Times New Roman" w:cs="Times New Roman"/>
                <w:sz w:val="24"/>
                <w:szCs w:val="24"/>
              </w:rPr>
            </w:pPr>
            <w:r w:rsidRPr="007C5F68">
              <w:rPr>
                <w:rFonts w:ascii="Times New Roman" w:hAnsi="Times New Roman" w:cs="Times New Roman"/>
                <w:sz w:val="24"/>
                <w:szCs w:val="24"/>
              </w:rPr>
              <w:t>24.5 (healthy weight)</w:t>
            </w:r>
          </w:p>
        </w:tc>
      </w:tr>
      <w:tr w:rsidR="001C0742" w:rsidRPr="001F52DC" w14:paraId="199D5C75" w14:textId="370EB3CC" w:rsidTr="00CB3CFB">
        <w:tc>
          <w:tcPr>
            <w:tcW w:w="2102" w:type="dxa"/>
          </w:tcPr>
          <w:p w14:paraId="214D0165"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Stephanie </w:t>
            </w:r>
          </w:p>
        </w:tc>
        <w:tc>
          <w:tcPr>
            <w:tcW w:w="1963" w:type="dxa"/>
          </w:tcPr>
          <w:p w14:paraId="223B5410"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School C</w:t>
            </w:r>
          </w:p>
        </w:tc>
        <w:tc>
          <w:tcPr>
            <w:tcW w:w="1705" w:type="dxa"/>
          </w:tcPr>
          <w:p w14:paraId="5914B185"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17</w:t>
            </w:r>
          </w:p>
        </w:tc>
        <w:tc>
          <w:tcPr>
            <w:tcW w:w="1896" w:type="dxa"/>
          </w:tcPr>
          <w:p w14:paraId="09EB0EA4" w14:textId="0B1A2CC2"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In </w:t>
            </w:r>
            <w:r w:rsidR="003F0CBD">
              <w:rPr>
                <w:rFonts w:ascii="Times New Roman" w:hAnsi="Times New Roman" w:cs="Times New Roman"/>
                <w:sz w:val="24"/>
                <w:szCs w:val="24"/>
              </w:rPr>
              <w:t xml:space="preserve">residential </w:t>
            </w:r>
            <w:r w:rsidRPr="001F52DC">
              <w:rPr>
                <w:rFonts w:ascii="Times New Roman" w:hAnsi="Times New Roman" w:cs="Times New Roman"/>
                <w:sz w:val="24"/>
                <w:szCs w:val="24"/>
              </w:rPr>
              <w:t>children’s home</w:t>
            </w:r>
          </w:p>
        </w:tc>
        <w:tc>
          <w:tcPr>
            <w:tcW w:w="2365" w:type="dxa"/>
          </w:tcPr>
          <w:p w14:paraId="4A1458E0" w14:textId="36BE8442" w:rsidR="001C0742" w:rsidRPr="007C5F68" w:rsidRDefault="00C40F2C" w:rsidP="00510FC2">
            <w:pPr>
              <w:spacing w:line="360" w:lineRule="auto"/>
              <w:rPr>
                <w:rFonts w:ascii="Times New Roman" w:hAnsi="Times New Roman" w:cs="Times New Roman"/>
                <w:sz w:val="24"/>
                <w:szCs w:val="24"/>
              </w:rPr>
            </w:pPr>
            <w:r w:rsidRPr="007C5F68">
              <w:rPr>
                <w:rFonts w:ascii="Times New Roman" w:hAnsi="Times New Roman" w:cs="Times New Roman"/>
                <w:sz w:val="24"/>
                <w:szCs w:val="24"/>
              </w:rPr>
              <w:t>18.1 (underweight)</w:t>
            </w:r>
          </w:p>
        </w:tc>
      </w:tr>
      <w:tr w:rsidR="001C0742" w:rsidRPr="001F52DC" w14:paraId="2EB34BB7" w14:textId="09A252F5" w:rsidTr="00CB3CFB">
        <w:tc>
          <w:tcPr>
            <w:tcW w:w="2102" w:type="dxa"/>
          </w:tcPr>
          <w:p w14:paraId="44F0B4CB"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Kirsty </w:t>
            </w:r>
          </w:p>
        </w:tc>
        <w:tc>
          <w:tcPr>
            <w:tcW w:w="1963" w:type="dxa"/>
          </w:tcPr>
          <w:p w14:paraId="6154A3BD"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School C</w:t>
            </w:r>
          </w:p>
        </w:tc>
        <w:tc>
          <w:tcPr>
            <w:tcW w:w="1705" w:type="dxa"/>
          </w:tcPr>
          <w:p w14:paraId="071A7B41"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18</w:t>
            </w:r>
          </w:p>
        </w:tc>
        <w:tc>
          <w:tcPr>
            <w:tcW w:w="1896" w:type="dxa"/>
          </w:tcPr>
          <w:p w14:paraId="1DF72E2E" w14:textId="62C815CD" w:rsidR="001C0742" w:rsidRPr="001F52DC" w:rsidRDefault="001C0742" w:rsidP="00510FC2">
            <w:pPr>
              <w:rPr>
                <w:rFonts w:ascii="Times New Roman" w:hAnsi="Times New Roman" w:cs="Times New Roman"/>
                <w:sz w:val="24"/>
                <w:szCs w:val="24"/>
              </w:rPr>
            </w:pPr>
            <w:r w:rsidRPr="001F52DC">
              <w:rPr>
                <w:rFonts w:ascii="Times New Roman" w:hAnsi="Times New Roman" w:cs="Times New Roman"/>
                <w:sz w:val="24"/>
                <w:szCs w:val="24"/>
              </w:rPr>
              <w:t xml:space="preserve">With mother and stays </w:t>
            </w:r>
            <w:r w:rsidR="00F86E08">
              <w:rPr>
                <w:rFonts w:ascii="Times New Roman" w:hAnsi="Times New Roman" w:cs="Times New Roman"/>
                <w:sz w:val="24"/>
                <w:szCs w:val="24"/>
              </w:rPr>
              <w:t xml:space="preserve">with </w:t>
            </w:r>
            <w:r w:rsidRPr="001F52DC">
              <w:rPr>
                <w:rFonts w:ascii="Times New Roman" w:hAnsi="Times New Roman" w:cs="Times New Roman"/>
                <w:sz w:val="24"/>
                <w:szCs w:val="24"/>
              </w:rPr>
              <w:t>dad at weekend</w:t>
            </w:r>
          </w:p>
        </w:tc>
        <w:tc>
          <w:tcPr>
            <w:tcW w:w="2365" w:type="dxa"/>
          </w:tcPr>
          <w:p w14:paraId="335542B8" w14:textId="45E4B004" w:rsidR="001C0742" w:rsidRPr="007C5F68" w:rsidRDefault="00C40F2C" w:rsidP="00510FC2">
            <w:pPr>
              <w:rPr>
                <w:rFonts w:ascii="Times New Roman" w:hAnsi="Times New Roman" w:cs="Times New Roman"/>
                <w:sz w:val="24"/>
                <w:szCs w:val="24"/>
              </w:rPr>
            </w:pPr>
            <w:r w:rsidRPr="007C5F68">
              <w:rPr>
                <w:rFonts w:ascii="Times New Roman" w:hAnsi="Times New Roman" w:cs="Times New Roman"/>
                <w:sz w:val="24"/>
                <w:szCs w:val="24"/>
              </w:rPr>
              <w:t>21.1 (healthy height)</w:t>
            </w:r>
          </w:p>
        </w:tc>
      </w:tr>
      <w:tr w:rsidR="001C0742" w:rsidRPr="001F52DC" w14:paraId="463AD766" w14:textId="68ED4BC8" w:rsidTr="00CB3CFB">
        <w:tc>
          <w:tcPr>
            <w:tcW w:w="2102" w:type="dxa"/>
          </w:tcPr>
          <w:p w14:paraId="2F6C7D61"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Craig </w:t>
            </w:r>
          </w:p>
        </w:tc>
        <w:tc>
          <w:tcPr>
            <w:tcW w:w="1963" w:type="dxa"/>
          </w:tcPr>
          <w:p w14:paraId="7012BA2B"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School D </w:t>
            </w:r>
          </w:p>
        </w:tc>
        <w:tc>
          <w:tcPr>
            <w:tcW w:w="1705" w:type="dxa"/>
          </w:tcPr>
          <w:p w14:paraId="197CEBD9"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17</w:t>
            </w:r>
          </w:p>
        </w:tc>
        <w:tc>
          <w:tcPr>
            <w:tcW w:w="1896" w:type="dxa"/>
          </w:tcPr>
          <w:p w14:paraId="6870B0C8"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With mother</w:t>
            </w:r>
          </w:p>
        </w:tc>
        <w:tc>
          <w:tcPr>
            <w:tcW w:w="2365" w:type="dxa"/>
          </w:tcPr>
          <w:p w14:paraId="728127AC" w14:textId="714173B3" w:rsidR="001C0742" w:rsidRPr="007C5F68" w:rsidRDefault="00C40F2C" w:rsidP="00510FC2">
            <w:pPr>
              <w:spacing w:line="360" w:lineRule="auto"/>
              <w:rPr>
                <w:rFonts w:ascii="Times New Roman" w:hAnsi="Times New Roman" w:cs="Times New Roman"/>
                <w:sz w:val="24"/>
                <w:szCs w:val="24"/>
              </w:rPr>
            </w:pPr>
            <w:r w:rsidRPr="007C5F68">
              <w:rPr>
                <w:rFonts w:ascii="Times New Roman" w:hAnsi="Times New Roman" w:cs="Times New Roman"/>
                <w:sz w:val="24"/>
                <w:szCs w:val="24"/>
              </w:rPr>
              <w:t>26.3 (overweight)</w:t>
            </w:r>
          </w:p>
        </w:tc>
      </w:tr>
      <w:tr w:rsidR="001C0742" w:rsidRPr="001F52DC" w14:paraId="615C3379" w14:textId="5FDBE087" w:rsidTr="00CB3CFB">
        <w:tc>
          <w:tcPr>
            <w:tcW w:w="2102" w:type="dxa"/>
          </w:tcPr>
          <w:p w14:paraId="5A664FBA"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Thomas </w:t>
            </w:r>
          </w:p>
        </w:tc>
        <w:tc>
          <w:tcPr>
            <w:tcW w:w="1963" w:type="dxa"/>
          </w:tcPr>
          <w:p w14:paraId="220D6D16"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School D</w:t>
            </w:r>
          </w:p>
        </w:tc>
        <w:tc>
          <w:tcPr>
            <w:tcW w:w="1705" w:type="dxa"/>
          </w:tcPr>
          <w:p w14:paraId="781EA8A6"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17</w:t>
            </w:r>
          </w:p>
        </w:tc>
        <w:tc>
          <w:tcPr>
            <w:tcW w:w="1896" w:type="dxa"/>
          </w:tcPr>
          <w:p w14:paraId="4B38E955" w14:textId="77777777" w:rsidR="001C0742" w:rsidRPr="001F52DC" w:rsidRDefault="001C0742" w:rsidP="00510FC2">
            <w:pPr>
              <w:rPr>
                <w:rFonts w:ascii="Times New Roman" w:hAnsi="Times New Roman" w:cs="Times New Roman"/>
                <w:sz w:val="24"/>
                <w:szCs w:val="24"/>
              </w:rPr>
            </w:pPr>
            <w:r w:rsidRPr="001F52DC">
              <w:rPr>
                <w:rFonts w:ascii="Times New Roman" w:hAnsi="Times New Roman" w:cs="Times New Roman"/>
                <w:sz w:val="24"/>
                <w:szCs w:val="24"/>
              </w:rPr>
              <w:t>With uncle and aunt</w:t>
            </w:r>
          </w:p>
        </w:tc>
        <w:tc>
          <w:tcPr>
            <w:tcW w:w="2365" w:type="dxa"/>
          </w:tcPr>
          <w:p w14:paraId="11417C3A" w14:textId="77008998" w:rsidR="001C0742" w:rsidRPr="007C5F68" w:rsidRDefault="00C40F2C" w:rsidP="00510FC2">
            <w:pPr>
              <w:rPr>
                <w:rFonts w:ascii="Times New Roman" w:hAnsi="Times New Roman" w:cs="Times New Roman"/>
                <w:sz w:val="24"/>
                <w:szCs w:val="24"/>
              </w:rPr>
            </w:pPr>
            <w:r w:rsidRPr="007C5F68">
              <w:rPr>
                <w:rFonts w:ascii="Times New Roman" w:hAnsi="Times New Roman" w:cs="Times New Roman"/>
                <w:sz w:val="24"/>
                <w:szCs w:val="24"/>
              </w:rPr>
              <w:t>21.5 (healthy weight)</w:t>
            </w:r>
          </w:p>
        </w:tc>
      </w:tr>
      <w:tr w:rsidR="001C0742" w:rsidRPr="001F52DC" w14:paraId="6EB99EA3" w14:textId="1847871A" w:rsidTr="00CB3CFB">
        <w:tc>
          <w:tcPr>
            <w:tcW w:w="2102" w:type="dxa"/>
          </w:tcPr>
          <w:p w14:paraId="292FA1BE"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 xml:space="preserve">Ronald </w:t>
            </w:r>
          </w:p>
        </w:tc>
        <w:tc>
          <w:tcPr>
            <w:tcW w:w="1963" w:type="dxa"/>
          </w:tcPr>
          <w:p w14:paraId="235CC85F"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School D</w:t>
            </w:r>
          </w:p>
        </w:tc>
        <w:tc>
          <w:tcPr>
            <w:tcW w:w="1705" w:type="dxa"/>
          </w:tcPr>
          <w:p w14:paraId="397FAFE4"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17</w:t>
            </w:r>
          </w:p>
        </w:tc>
        <w:tc>
          <w:tcPr>
            <w:tcW w:w="1896" w:type="dxa"/>
          </w:tcPr>
          <w:p w14:paraId="728B8D53" w14:textId="77777777" w:rsidR="001C0742" w:rsidRPr="001F52DC" w:rsidRDefault="001C0742" w:rsidP="00510FC2">
            <w:pPr>
              <w:spacing w:line="360" w:lineRule="auto"/>
              <w:rPr>
                <w:rFonts w:ascii="Times New Roman" w:hAnsi="Times New Roman" w:cs="Times New Roman"/>
                <w:sz w:val="24"/>
                <w:szCs w:val="24"/>
              </w:rPr>
            </w:pPr>
            <w:r w:rsidRPr="001F52DC">
              <w:rPr>
                <w:rFonts w:ascii="Times New Roman" w:hAnsi="Times New Roman" w:cs="Times New Roman"/>
                <w:sz w:val="24"/>
                <w:szCs w:val="24"/>
              </w:rPr>
              <w:t>With mother</w:t>
            </w:r>
          </w:p>
        </w:tc>
        <w:tc>
          <w:tcPr>
            <w:tcW w:w="2365" w:type="dxa"/>
          </w:tcPr>
          <w:p w14:paraId="0B16B59C" w14:textId="6AAB77E3" w:rsidR="001C0742" w:rsidRPr="007C5F68" w:rsidRDefault="00C40F2C" w:rsidP="00510FC2">
            <w:pPr>
              <w:spacing w:line="360" w:lineRule="auto"/>
              <w:rPr>
                <w:rFonts w:ascii="Times New Roman" w:hAnsi="Times New Roman" w:cs="Times New Roman"/>
                <w:sz w:val="24"/>
                <w:szCs w:val="24"/>
              </w:rPr>
            </w:pPr>
            <w:r w:rsidRPr="007C5F68">
              <w:rPr>
                <w:rFonts w:ascii="Times New Roman" w:hAnsi="Times New Roman" w:cs="Times New Roman"/>
                <w:sz w:val="24"/>
                <w:szCs w:val="24"/>
              </w:rPr>
              <w:t>21.3 (healthy weight)</w:t>
            </w:r>
          </w:p>
        </w:tc>
      </w:tr>
    </w:tbl>
    <w:p w14:paraId="16AC2236" w14:textId="77777777" w:rsidR="008A70DE" w:rsidRPr="001F52DC" w:rsidRDefault="008A70DE" w:rsidP="002718FF">
      <w:pPr>
        <w:spacing w:line="360" w:lineRule="auto"/>
        <w:rPr>
          <w:rFonts w:ascii="Times New Roman" w:hAnsi="Times New Roman" w:cs="Times New Roman"/>
          <w:b/>
          <w:sz w:val="24"/>
          <w:szCs w:val="24"/>
        </w:rPr>
      </w:pPr>
    </w:p>
    <w:p w14:paraId="0E5AA7B3" w14:textId="77777777" w:rsidR="00F90509" w:rsidRPr="001F52DC" w:rsidRDefault="00F90509" w:rsidP="004851E8">
      <w:pPr>
        <w:spacing w:line="360" w:lineRule="auto"/>
        <w:rPr>
          <w:rFonts w:ascii="Times New Roman" w:hAnsi="Times New Roman" w:cs="Times New Roman"/>
          <w:b/>
          <w:noProof/>
          <w:sz w:val="24"/>
          <w:szCs w:val="24"/>
          <w:lang w:eastAsia="en-GB"/>
        </w:rPr>
      </w:pPr>
    </w:p>
    <w:p w14:paraId="46E039BF" w14:textId="77777777" w:rsidR="00F90509" w:rsidRPr="001F52DC" w:rsidRDefault="00F90509" w:rsidP="004851E8">
      <w:pPr>
        <w:spacing w:line="360" w:lineRule="auto"/>
        <w:rPr>
          <w:rFonts w:ascii="Times New Roman" w:hAnsi="Times New Roman" w:cs="Times New Roman"/>
          <w:b/>
          <w:noProof/>
          <w:sz w:val="24"/>
          <w:szCs w:val="24"/>
          <w:lang w:eastAsia="en-GB"/>
        </w:rPr>
      </w:pPr>
    </w:p>
    <w:p w14:paraId="23142550" w14:textId="77777777" w:rsidR="00F90509" w:rsidRPr="001F52DC" w:rsidRDefault="00F90509" w:rsidP="004851E8">
      <w:pPr>
        <w:spacing w:line="360" w:lineRule="auto"/>
        <w:rPr>
          <w:rFonts w:ascii="Times New Roman" w:hAnsi="Times New Roman" w:cs="Times New Roman"/>
          <w:b/>
          <w:noProof/>
          <w:sz w:val="24"/>
          <w:szCs w:val="24"/>
          <w:lang w:eastAsia="en-GB"/>
        </w:rPr>
      </w:pPr>
    </w:p>
    <w:p w14:paraId="1E078129" w14:textId="77777777" w:rsidR="00A4221E" w:rsidRDefault="00A4221E" w:rsidP="004851E8">
      <w:pPr>
        <w:spacing w:line="360" w:lineRule="auto"/>
      </w:pPr>
    </w:p>
    <w:p w14:paraId="20F2D212" w14:textId="77777777" w:rsidR="00A4221E" w:rsidRDefault="00A4221E" w:rsidP="004851E8">
      <w:pPr>
        <w:spacing w:line="360" w:lineRule="auto"/>
      </w:pPr>
    </w:p>
    <w:p w14:paraId="1E71BDA7" w14:textId="77777777" w:rsidR="00A4221E" w:rsidRDefault="00A4221E" w:rsidP="004851E8">
      <w:pPr>
        <w:spacing w:line="360" w:lineRule="auto"/>
      </w:pPr>
    </w:p>
    <w:p w14:paraId="0C858397" w14:textId="77777777" w:rsidR="00A4221E" w:rsidRDefault="00A4221E" w:rsidP="004851E8">
      <w:pPr>
        <w:spacing w:line="360" w:lineRule="auto"/>
      </w:pPr>
    </w:p>
    <w:p w14:paraId="7915FC1D" w14:textId="77777777" w:rsidR="00A4221E" w:rsidRDefault="00A4221E" w:rsidP="004851E8">
      <w:pPr>
        <w:spacing w:line="360" w:lineRule="auto"/>
      </w:pPr>
    </w:p>
    <w:p w14:paraId="0557D4DB" w14:textId="77777777" w:rsidR="002D19B6" w:rsidRPr="001F52DC" w:rsidRDefault="002D19B6" w:rsidP="004851E8">
      <w:pPr>
        <w:spacing w:line="360" w:lineRule="auto"/>
        <w:rPr>
          <w:rFonts w:ascii="Times New Roman" w:hAnsi="Times New Roman" w:cs="Times New Roman"/>
          <w:b/>
          <w:noProof/>
          <w:sz w:val="24"/>
          <w:szCs w:val="24"/>
          <w:lang w:eastAsia="en-GB"/>
        </w:rPr>
      </w:pPr>
    </w:p>
    <w:p w14:paraId="1C79B731" w14:textId="2F90D968" w:rsidR="00556CC4" w:rsidRDefault="00556CC4" w:rsidP="004851E8">
      <w:pPr>
        <w:spacing w:line="360" w:lineRule="auto"/>
      </w:pPr>
      <w:r>
        <w:rPr>
          <w:noProof/>
          <w:lang w:eastAsia="en-GB"/>
        </w:rPr>
        <mc:AlternateContent>
          <mc:Choice Requires="wps">
            <w:drawing>
              <wp:anchor distT="0" distB="0" distL="114300" distR="114300" simplePos="0" relativeHeight="251659264" behindDoc="0" locked="0" layoutInCell="1" allowOverlap="1" wp14:anchorId="62F133FC" wp14:editId="13135C33">
                <wp:simplePos x="0" y="0"/>
                <wp:positionH relativeFrom="column">
                  <wp:posOffset>-47626</wp:posOffset>
                </wp:positionH>
                <wp:positionV relativeFrom="paragraph">
                  <wp:posOffset>76200</wp:posOffset>
                </wp:positionV>
                <wp:extent cx="3133711" cy="276225"/>
                <wp:effectExtent l="0" t="0" r="10160" b="28575"/>
                <wp:wrapNone/>
                <wp:docPr id="143" name="Text Box 143"/>
                <wp:cNvGraphicFramePr/>
                <a:graphic xmlns:a="http://schemas.openxmlformats.org/drawingml/2006/main">
                  <a:graphicData uri="http://schemas.microsoft.com/office/word/2010/wordprocessingShape">
                    <wps:wsp>
                      <wps:cNvSpPr txBox="1"/>
                      <wps:spPr>
                        <a:xfrm>
                          <a:off x="0" y="0"/>
                          <a:ext cx="3133711"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13AF9" w14:textId="4167B89D" w:rsidR="00556CC4" w:rsidRPr="00556CC4" w:rsidRDefault="00556CC4" w:rsidP="00556CC4">
                            <w:pPr>
                              <w:spacing w:line="360" w:lineRule="auto"/>
                              <w:rPr>
                                <w:bCs/>
                                <w:sz w:val="24"/>
                                <w:szCs w:val="24"/>
                              </w:rPr>
                            </w:pPr>
                            <w:r w:rsidRPr="00556CC4">
                              <w:rPr>
                                <w:b/>
                                <w:bCs/>
                                <w:sz w:val="24"/>
                                <w:szCs w:val="24"/>
                              </w:rPr>
                              <w:t>Figure 1.</w:t>
                            </w:r>
                            <w:r w:rsidRPr="00556CC4">
                              <w:rPr>
                                <w:bCs/>
                                <w:sz w:val="24"/>
                                <w:szCs w:val="24"/>
                              </w:rPr>
                              <w:t xml:space="preserve"> Recruitment and sampling flow</w:t>
                            </w:r>
                            <w:r w:rsidR="002519FD">
                              <w:rPr>
                                <w:bCs/>
                                <w:sz w:val="24"/>
                                <w:szCs w:val="24"/>
                              </w:rPr>
                              <w:t>chart</w:t>
                            </w:r>
                            <w:r w:rsidRPr="00556CC4">
                              <w:rPr>
                                <w:bCs/>
                                <w:sz w:val="24"/>
                                <w:szCs w:val="24"/>
                              </w:rPr>
                              <w:t xml:space="preserve"> chart</w:t>
                            </w:r>
                          </w:p>
                          <w:p w14:paraId="517DFCFC" w14:textId="77777777" w:rsidR="00556CC4" w:rsidRDefault="00556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F133FC" id="_x0000_t202" coordsize="21600,21600" o:spt="202" path="m,l,21600r21600,l21600,xe">
                <v:stroke joinstyle="miter"/>
                <v:path gradientshapeok="t" o:connecttype="rect"/>
              </v:shapetype>
              <v:shape id="Text Box 143" o:spid="_x0000_s1026" type="#_x0000_t202" style="position:absolute;margin-left:-3.75pt;margin-top:6pt;width:246.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" fillcolor="white [3201]" strokeweight=".5pt">
                <v:textbox>
                  <w:txbxContent>
                    <w:p w14:paraId="5F813AF9" w14:textId="4167B89D" w:rsidR="00556CC4" w:rsidRPr="00556CC4" w:rsidRDefault="00556CC4" w:rsidP="00556CC4">
                      <w:pPr>
                        <w:spacing w:line="360" w:lineRule="auto"/>
                        <w:rPr>
                          <w:bCs/>
                          <w:sz w:val="24"/>
                          <w:szCs w:val="24"/>
                        </w:rPr>
                      </w:pPr>
                      <w:r w:rsidRPr="00556CC4">
                        <w:rPr>
                          <w:b/>
                          <w:bCs/>
                          <w:sz w:val="24"/>
                          <w:szCs w:val="24"/>
                        </w:rPr>
                        <w:t>Figure 1.</w:t>
                      </w:r>
                      <w:r w:rsidRPr="00556CC4">
                        <w:rPr>
                          <w:bCs/>
                          <w:sz w:val="24"/>
                          <w:szCs w:val="24"/>
                        </w:rPr>
                        <w:t xml:space="preserve"> Recruitment and sampling flow</w:t>
                      </w:r>
                      <w:r w:rsidR="002519FD">
                        <w:rPr>
                          <w:bCs/>
                          <w:sz w:val="24"/>
                          <w:szCs w:val="24"/>
                        </w:rPr>
                        <w:t>chart</w:t>
                      </w:r>
                      <w:r w:rsidRPr="00556CC4">
                        <w:rPr>
                          <w:bCs/>
                          <w:sz w:val="24"/>
                          <w:szCs w:val="24"/>
                        </w:rPr>
                        <w:t xml:space="preserve"> chart</w:t>
                      </w:r>
                    </w:p>
                    <w:p w14:paraId="517DFCFC" w14:textId="77777777" w:rsidR="00556CC4" w:rsidRDefault="00556CC4"/>
                  </w:txbxContent>
                </v:textbox>
              </v:shape>
            </w:pict>
          </mc:Fallback>
        </mc:AlternateContent>
      </w:r>
    </w:p>
    <w:p w14:paraId="37C8A8A6" w14:textId="77777777" w:rsidR="00556CC4" w:rsidRDefault="00556CC4" w:rsidP="004851E8">
      <w:pPr>
        <w:spacing w:line="360" w:lineRule="auto"/>
        <w:rPr>
          <w:rFonts w:ascii="Times New Roman" w:hAnsi="Times New Roman" w:cs="Times New Roman"/>
          <w:b/>
          <w:noProof/>
          <w:sz w:val="24"/>
          <w:szCs w:val="24"/>
          <w:lang w:eastAsia="en-GB"/>
        </w:rPr>
      </w:pPr>
      <w:r>
        <w:rPr>
          <w:bCs/>
          <w:noProof/>
          <w:lang w:eastAsia="en-GB"/>
        </w:rPr>
        <w:lastRenderedPageBreak/>
        <mc:AlternateContent>
          <mc:Choice Requires="wpc">
            <w:drawing>
              <wp:inline distT="0" distB="0" distL="0" distR="0" wp14:anchorId="6D25DD49" wp14:editId="49E0EA5D">
                <wp:extent cx="5731510" cy="8155940"/>
                <wp:effectExtent l="0" t="0" r="21590" b="0"/>
                <wp:docPr id="141" name="Canvas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ounded Rectangular Callout 15"/>
                        <wps:cNvSpPr/>
                        <wps:spPr>
                          <a:xfrm>
                            <a:off x="0" y="3067050"/>
                            <a:ext cx="5712460" cy="1371600"/>
                          </a:xfrm>
                          <a:prstGeom prst="wedgeRoundRectCallout">
                            <a:avLst>
                              <a:gd name="adj1" fmla="val 34062"/>
                              <a:gd name="adj2" fmla="val 48539"/>
                              <a:gd name="adj3" fmla="val 1666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69CD83" w14:textId="77777777" w:rsidR="00556CC4" w:rsidRPr="002519FD" w:rsidRDefault="00556CC4" w:rsidP="002519FD">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4"/>
                        <wps:cNvSpPr txBox="1">
                          <a:spLocks noChangeArrowheads="1"/>
                        </wps:cNvSpPr>
                        <wps:spPr bwMode="auto">
                          <a:xfrm>
                            <a:off x="0" y="228600"/>
                            <a:ext cx="914288" cy="6858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08F5" w14:textId="77777777" w:rsidR="00556CC4" w:rsidRPr="00BC485E" w:rsidRDefault="00556CC4" w:rsidP="00556CC4">
                              <w:pPr>
                                <w:rPr>
                                  <w:sz w:val="20"/>
                                  <w:szCs w:val="20"/>
                                </w:rPr>
                              </w:pPr>
                              <w:r>
                                <w:rPr>
                                  <w:sz w:val="20"/>
                                  <w:szCs w:val="20"/>
                                </w:rPr>
                                <w:t>Case study school A</w:t>
                              </w:r>
                            </w:p>
                          </w:txbxContent>
                        </wps:txbx>
                        <wps:bodyPr rot="0" vert="horz" wrap="square" lIns="91440" tIns="45720" rIns="91440" bIns="45720" anchor="t" anchorCtr="0" upright="1">
                          <a:noAutofit/>
                        </wps:bodyPr>
                      </wps:wsp>
                      <wps:wsp>
                        <wps:cNvPr id="17" name="Text Box 5"/>
                        <wps:cNvSpPr txBox="1">
                          <a:spLocks noChangeArrowheads="1"/>
                        </wps:cNvSpPr>
                        <wps:spPr bwMode="auto">
                          <a:xfrm>
                            <a:off x="1028939" y="228600"/>
                            <a:ext cx="913557" cy="6858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A8E33" w14:textId="77777777" w:rsidR="00556CC4" w:rsidRPr="00BC485E" w:rsidRDefault="00556CC4" w:rsidP="00556CC4">
                              <w:pPr>
                                <w:rPr>
                                  <w:sz w:val="20"/>
                                  <w:szCs w:val="20"/>
                                </w:rPr>
                              </w:pPr>
                              <w:r>
                                <w:rPr>
                                  <w:sz w:val="20"/>
                                  <w:szCs w:val="20"/>
                                </w:rPr>
                                <w:t>Case study school B</w:t>
                              </w:r>
                            </w:p>
                            <w:p w14:paraId="771E0348" w14:textId="77777777" w:rsidR="00556CC4" w:rsidRPr="000A5B12" w:rsidRDefault="00556CC4" w:rsidP="00556CC4">
                              <w:pPr>
                                <w:rPr>
                                  <w:sz w:val="20"/>
                                  <w:szCs w:val="20"/>
                                </w:rPr>
                              </w:pPr>
                            </w:p>
                          </w:txbxContent>
                        </wps:txbx>
                        <wps:bodyPr rot="0" vert="horz" wrap="square" lIns="91440" tIns="45720" rIns="91440" bIns="45720" anchor="t" anchorCtr="0" upright="1">
                          <a:noAutofit/>
                        </wps:bodyPr>
                      </wps:wsp>
                      <wps:wsp>
                        <wps:cNvPr id="18" name="Text Box 6"/>
                        <wps:cNvSpPr txBox="1">
                          <a:spLocks noChangeArrowheads="1"/>
                        </wps:cNvSpPr>
                        <wps:spPr bwMode="auto">
                          <a:xfrm>
                            <a:off x="2057147" y="228600"/>
                            <a:ext cx="915018" cy="6858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0C94E" w14:textId="77777777" w:rsidR="00556CC4" w:rsidRPr="00BC485E" w:rsidRDefault="00556CC4" w:rsidP="00556CC4">
                              <w:pPr>
                                <w:rPr>
                                  <w:sz w:val="20"/>
                                  <w:szCs w:val="20"/>
                                </w:rPr>
                              </w:pPr>
                              <w:r>
                                <w:rPr>
                                  <w:sz w:val="20"/>
                                  <w:szCs w:val="20"/>
                                </w:rPr>
                                <w:t>Case study school C</w:t>
                              </w:r>
                            </w:p>
                            <w:p w14:paraId="62E7A19B" w14:textId="77777777" w:rsidR="00556CC4" w:rsidRPr="000A5B12" w:rsidRDefault="00556CC4" w:rsidP="00556CC4">
                              <w:pPr>
                                <w:rPr>
                                  <w:sz w:val="20"/>
                                  <w:szCs w:val="20"/>
                                </w:rPr>
                              </w:pP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3086086" y="228600"/>
                            <a:ext cx="914288" cy="68580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FA334" w14:textId="77777777" w:rsidR="00556CC4" w:rsidRPr="00BC485E" w:rsidRDefault="00556CC4" w:rsidP="00556CC4">
                              <w:pPr>
                                <w:rPr>
                                  <w:sz w:val="20"/>
                                  <w:szCs w:val="20"/>
                                </w:rPr>
                              </w:pPr>
                              <w:r>
                                <w:rPr>
                                  <w:sz w:val="20"/>
                                  <w:szCs w:val="20"/>
                                </w:rPr>
                                <w:t>Case study school D</w:t>
                              </w:r>
                            </w:p>
                            <w:p w14:paraId="1D94F150" w14:textId="77777777" w:rsidR="00556CC4" w:rsidRPr="000A5B12" w:rsidRDefault="00556CC4" w:rsidP="00556CC4">
                              <w:pPr>
                                <w:rPr>
                                  <w:sz w:val="20"/>
                                  <w:szCs w:val="20"/>
                                </w:rPr>
                              </w:pPr>
                            </w:p>
                          </w:txbxContent>
                        </wps:txbx>
                        <wps:bodyPr rot="0" vert="horz" wrap="square" lIns="91440" tIns="45720" rIns="91440" bIns="45720" anchor="t" anchorCtr="0" upright="1">
                          <a:noAutofit/>
                        </wps:bodyPr>
                      </wps:wsp>
                      <wps:wsp>
                        <wps:cNvPr id="20" name="Text Box 8"/>
                        <wps:cNvSpPr txBox="1">
                          <a:spLocks noChangeArrowheads="1"/>
                        </wps:cNvSpPr>
                        <wps:spPr bwMode="auto">
                          <a:xfrm>
                            <a:off x="0" y="1257164"/>
                            <a:ext cx="914288" cy="685936"/>
                          </a:xfrm>
                          <a:prstGeom prst="rect">
                            <a:avLst/>
                          </a:prstGeom>
                          <a:solidFill>
                            <a:schemeClr val="accent1">
                              <a:lumMod val="20000"/>
                              <a:lumOff val="80000"/>
                            </a:schemeClr>
                          </a:solidFill>
                          <a:ln>
                            <a:noFill/>
                          </a:ln>
                        </wps:spPr>
                        <wps:txbx>
                          <w:txbxContent>
                            <w:p w14:paraId="75FA416E" w14:textId="77777777" w:rsidR="00556CC4" w:rsidRPr="00BC485E" w:rsidRDefault="00556CC4" w:rsidP="00556CC4">
                              <w:pPr>
                                <w:rPr>
                                  <w:sz w:val="18"/>
                                  <w:szCs w:val="18"/>
                                </w:rPr>
                              </w:pPr>
                              <w:r>
                                <w:rPr>
                                  <w:sz w:val="18"/>
                                  <w:szCs w:val="18"/>
                                </w:rPr>
                                <w:t xml:space="preserve">Recruitment (n=9) to main feasibility study </w:t>
                              </w:r>
                            </w:p>
                            <w:p w14:paraId="1CAD2215" w14:textId="77777777" w:rsidR="00556CC4" w:rsidRPr="00BC485E" w:rsidRDefault="00556CC4" w:rsidP="00556CC4">
                              <w:pPr>
                                <w:rPr>
                                  <w:sz w:val="20"/>
                                  <w:szCs w:val="20"/>
                                </w:rPr>
                              </w:pPr>
                            </w:p>
                          </w:txbxContent>
                        </wps:txbx>
                        <wps:bodyPr rot="0" vert="horz" wrap="square" lIns="91440" tIns="45720" rIns="91440" bIns="45720" anchor="t" anchorCtr="0" upright="1">
                          <a:noAutofit/>
                        </wps:bodyPr>
                      </wps:wsp>
                      <wps:wsp>
                        <wps:cNvPr id="21" name="Text Box 9"/>
                        <wps:cNvSpPr txBox="1">
                          <a:spLocks noChangeArrowheads="1"/>
                        </wps:cNvSpPr>
                        <wps:spPr bwMode="auto">
                          <a:xfrm>
                            <a:off x="1028939" y="1257232"/>
                            <a:ext cx="914288" cy="685763"/>
                          </a:xfrm>
                          <a:prstGeom prst="rect">
                            <a:avLst/>
                          </a:prstGeom>
                          <a:solidFill>
                            <a:schemeClr val="accent1">
                              <a:lumMod val="20000"/>
                              <a:lumOff val="80000"/>
                            </a:schemeClr>
                          </a:solidFill>
                          <a:ln>
                            <a:noFill/>
                          </a:ln>
                        </wps:spPr>
                        <wps:txbx>
                          <w:txbxContent>
                            <w:p w14:paraId="3901428A" w14:textId="77777777" w:rsidR="00556CC4" w:rsidRDefault="00556CC4" w:rsidP="00556CC4">
                              <w:pPr>
                                <w:pStyle w:val="NormalWeb"/>
                                <w:spacing w:before="0" w:beforeAutospacing="0" w:after="0" w:afterAutospacing="0"/>
                              </w:pPr>
                              <w:r>
                                <w:rPr>
                                  <w:rFonts w:ascii="Arial" w:hAnsi="Arial"/>
                                  <w:sz w:val="18"/>
                                  <w:szCs w:val="18"/>
                                </w:rPr>
                                <w:t xml:space="preserve">Recruitment (n=9) to main feasibility study </w:t>
                              </w:r>
                            </w:p>
                            <w:p w14:paraId="006289D8" w14:textId="77777777" w:rsidR="00556CC4" w:rsidRPr="00BC485E" w:rsidRDefault="00556CC4" w:rsidP="00556CC4">
                              <w:pPr>
                                <w:rPr>
                                  <w:sz w:val="20"/>
                                  <w:szCs w:val="20"/>
                                </w:rPr>
                              </w:pP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2057147" y="1257232"/>
                            <a:ext cx="915748" cy="685658"/>
                          </a:xfrm>
                          <a:prstGeom prst="rect">
                            <a:avLst/>
                          </a:prstGeom>
                          <a:solidFill>
                            <a:schemeClr val="accent1">
                              <a:lumMod val="20000"/>
                              <a:lumOff val="80000"/>
                            </a:schemeClr>
                          </a:solidFill>
                          <a:ln>
                            <a:noFill/>
                          </a:ln>
                        </wps:spPr>
                        <wps:txbx>
                          <w:txbxContent>
                            <w:p w14:paraId="5F4ED18C" w14:textId="77777777" w:rsidR="00556CC4" w:rsidRDefault="00556CC4" w:rsidP="00556CC4">
                              <w:pPr>
                                <w:pStyle w:val="NormalWeb"/>
                                <w:spacing w:before="0" w:beforeAutospacing="0" w:after="0" w:afterAutospacing="0"/>
                              </w:pPr>
                              <w:r>
                                <w:rPr>
                                  <w:rFonts w:ascii="Arial" w:hAnsi="Arial"/>
                                  <w:sz w:val="18"/>
                                  <w:szCs w:val="18"/>
                                </w:rPr>
                                <w:t xml:space="preserve">Recruitment (n=9) to main feasibility study </w:t>
                              </w:r>
                            </w:p>
                            <w:p w14:paraId="6DC9DCE5" w14:textId="77777777" w:rsidR="00556CC4" w:rsidRPr="00BC485E" w:rsidRDefault="00556CC4" w:rsidP="00556CC4">
                              <w:pPr>
                                <w:rPr>
                                  <w:sz w:val="20"/>
                                  <w:szCs w:val="20"/>
                                </w:rPr>
                              </w:pPr>
                            </w:p>
                          </w:txbxContent>
                        </wps:txbx>
                        <wps:bodyPr rot="0" vert="horz" wrap="square" lIns="91440" tIns="45720" rIns="91440" bIns="45720" anchor="t" anchorCtr="0" upright="1">
                          <a:noAutofit/>
                        </wps:bodyPr>
                      </wps:wsp>
                      <wps:wsp>
                        <wps:cNvPr id="23" name="Text Box 11"/>
                        <wps:cNvSpPr txBox="1">
                          <a:spLocks noChangeArrowheads="1"/>
                        </wps:cNvSpPr>
                        <wps:spPr bwMode="auto">
                          <a:xfrm>
                            <a:off x="3086086" y="1257232"/>
                            <a:ext cx="914288" cy="685553"/>
                          </a:xfrm>
                          <a:prstGeom prst="rect">
                            <a:avLst/>
                          </a:prstGeom>
                          <a:solidFill>
                            <a:schemeClr val="accent1">
                              <a:lumMod val="20000"/>
                              <a:lumOff val="80000"/>
                            </a:schemeClr>
                          </a:solidFill>
                          <a:ln>
                            <a:noFill/>
                          </a:ln>
                        </wps:spPr>
                        <wps:txbx>
                          <w:txbxContent>
                            <w:p w14:paraId="742C4123" w14:textId="77777777" w:rsidR="00556CC4" w:rsidRDefault="00556CC4" w:rsidP="00556CC4">
                              <w:pPr>
                                <w:pStyle w:val="NormalWeb"/>
                                <w:spacing w:before="0" w:beforeAutospacing="0" w:after="0" w:afterAutospacing="0"/>
                              </w:pPr>
                              <w:r>
                                <w:rPr>
                                  <w:rFonts w:ascii="Arial" w:hAnsi="Arial"/>
                                  <w:sz w:val="18"/>
                                  <w:szCs w:val="18"/>
                                </w:rPr>
                                <w:t xml:space="preserve">Recruitment (n=4) to main feasibility study </w:t>
                              </w:r>
                            </w:p>
                            <w:p w14:paraId="60CBD6F8" w14:textId="77777777" w:rsidR="00556CC4" w:rsidRPr="00BC485E" w:rsidRDefault="00556CC4" w:rsidP="00556CC4">
                              <w:pPr>
                                <w:rPr>
                                  <w:sz w:val="20"/>
                                  <w:szCs w:val="20"/>
                                </w:rPr>
                              </w:pPr>
                            </w:p>
                          </w:txbxContent>
                        </wps:txbx>
                        <wps:bodyPr rot="0" vert="horz" wrap="square" lIns="91440" tIns="45720" rIns="91440" bIns="45720" anchor="t" anchorCtr="0" upright="1">
                          <a:noAutofit/>
                        </wps:bodyPr>
                      </wps:wsp>
                      <wps:wsp>
                        <wps:cNvPr id="24" name="Text Box 12"/>
                        <wps:cNvSpPr txBox="1">
                          <a:spLocks noChangeArrowheads="1"/>
                        </wps:cNvSpPr>
                        <wps:spPr bwMode="auto">
                          <a:xfrm>
                            <a:off x="0" y="2285632"/>
                            <a:ext cx="914288" cy="57094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2E0A8" w14:textId="77777777" w:rsidR="00556CC4" w:rsidRPr="00BC485E" w:rsidRDefault="00556CC4" w:rsidP="00556CC4">
                              <w:pPr>
                                <w:rPr>
                                  <w:sz w:val="18"/>
                                  <w:szCs w:val="18"/>
                                </w:rPr>
                              </w:pPr>
                              <w:r>
                                <w:rPr>
                                  <w:sz w:val="18"/>
                                  <w:szCs w:val="18"/>
                                </w:rPr>
                                <w:t xml:space="preserve">Baseline quantitative data (n=9) </w:t>
                              </w:r>
                            </w:p>
                          </w:txbxContent>
                        </wps:txbx>
                        <wps:bodyPr rot="0" vert="horz" wrap="square" lIns="91440" tIns="45720" rIns="91440" bIns="45720" anchor="t" anchorCtr="0" upright="1">
                          <a:noAutofit/>
                        </wps:bodyPr>
                      </wps:wsp>
                      <wps:wsp>
                        <wps:cNvPr id="25" name="Oval 24"/>
                        <wps:cNvSpPr>
                          <a:spLocks noChangeArrowheads="1"/>
                        </wps:cNvSpPr>
                        <wps:spPr bwMode="auto">
                          <a:xfrm>
                            <a:off x="0" y="3200400"/>
                            <a:ext cx="1028939" cy="108585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5"/>
                        <wps:cNvSpPr txBox="1">
                          <a:spLocks noChangeArrowheads="1"/>
                        </wps:cNvSpPr>
                        <wps:spPr bwMode="auto">
                          <a:xfrm>
                            <a:off x="181678" y="3371668"/>
                            <a:ext cx="684985" cy="76218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2DBB2" w14:textId="3FA0F31E" w:rsidR="00556CC4" w:rsidRPr="00056192" w:rsidRDefault="00556CC4" w:rsidP="00556CC4">
                              <w:pPr>
                                <w:rPr>
                                  <w:b/>
                                  <w:sz w:val="18"/>
                                  <w:szCs w:val="18"/>
                                </w:rPr>
                              </w:pPr>
                              <w:r w:rsidRPr="00DB3375">
                                <w:rPr>
                                  <w:b/>
                                  <w:sz w:val="18"/>
                                  <w:szCs w:val="18"/>
                                </w:rPr>
                                <w:t xml:space="preserve">Baseline Interview </w:t>
                              </w:r>
                              <w:r w:rsidRPr="00056192">
                                <w:rPr>
                                  <w:b/>
                                  <w:sz w:val="18"/>
                                  <w:szCs w:val="18"/>
                                </w:rPr>
                                <w:t>school A</w:t>
                              </w:r>
                              <w:r w:rsidR="002519FD">
                                <w:rPr>
                                  <w:b/>
                                  <w:sz w:val="18"/>
                                  <w:szCs w:val="18"/>
                                </w:rPr>
                                <w:t xml:space="preserve"> </w:t>
                              </w:r>
                              <w:r>
                                <w:rPr>
                                  <w:b/>
                                  <w:sz w:val="18"/>
                                  <w:szCs w:val="18"/>
                                </w:rPr>
                                <w:t>(n=2</w:t>
                              </w:r>
                              <w:r w:rsidRPr="00056192">
                                <w:rPr>
                                  <w:b/>
                                  <w:sz w:val="18"/>
                                  <w:szCs w:val="18"/>
                                </w:rPr>
                                <w:t>)</w:t>
                              </w:r>
                            </w:p>
                          </w:txbxContent>
                        </wps:txbx>
                        <wps:bodyPr rot="0" vert="horz" wrap="square" lIns="91440" tIns="45720" rIns="91440" bIns="45720" anchor="t" anchorCtr="0" upright="1">
                          <a:noAutofit/>
                        </wps:bodyPr>
                      </wps:wsp>
                      <wps:wsp>
                        <wps:cNvPr id="32" name="Oval 26"/>
                        <wps:cNvSpPr>
                          <a:spLocks noChangeArrowheads="1"/>
                        </wps:cNvSpPr>
                        <wps:spPr bwMode="auto">
                          <a:xfrm>
                            <a:off x="1028939" y="3200400"/>
                            <a:ext cx="1028208" cy="108585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27"/>
                        <wps:cNvSpPr>
                          <a:spLocks noChangeArrowheads="1"/>
                        </wps:cNvSpPr>
                        <wps:spPr bwMode="auto">
                          <a:xfrm>
                            <a:off x="2057147" y="3200400"/>
                            <a:ext cx="1028939" cy="108585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Oval 28"/>
                        <wps:cNvSpPr>
                          <a:spLocks noChangeArrowheads="1"/>
                        </wps:cNvSpPr>
                        <wps:spPr bwMode="auto">
                          <a:xfrm>
                            <a:off x="3086086" y="3200400"/>
                            <a:ext cx="1027478" cy="108585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Oval 33"/>
                        <wps:cNvSpPr>
                          <a:spLocks noChangeArrowheads="1"/>
                        </wps:cNvSpPr>
                        <wps:spPr bwMode="auto">
                          <a:xfrm>
                            <a:off x="1984" y="6419454"/>
                            <a:ext cx="1027478" cy="102870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34"/>
                        <wps:cNvSpPr>
                          <a:spLocks noChangeArrowheads="1"/>
                        </wps:cNvSpPr>
                        <wps:spPr bwMode="auto">
                          <a:xfrm>
                            <a:off x="1038239" y="6419466"/>
                            <a:ext cx="1027478" cy="102870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Oval 35"/>
                        <wps:cNvSpPr>
                          <a:spLocks noChangeArrowheads="1"/>
                        </wps:cNvSpPr>
                        <wps:spPr bwMode="auto">
                          <a:xfrm>
                            <a:off x="2065717" y="6419478"/>
                            <a:ext cx="1028208" cy="102870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Oval 36"/>
                        <wps:cNvSpPr>
                          <a:spLocks noChangeArrowheads="1"/>
                        </wps:cNvSpPr>
                        <wps:spPr bwMode="auto">
                          <a:xfrm>
                            <a:off x="3102611" y="6400776"/>
                            <a:ext cx="1028208" cy="102870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37"/>
                        <wps:cNvSpPr txBox="1">
                          <a:spLocks noChangeArrowheads="1"/>
                        </wps:cNvSpPr>
                        <wps:spPr bwMode="auto">
                          <a:xfrm>
                            <a:off x="2200373" y="3371667"/>
                            <a:ext cx="743947" cy="733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33066" w14:textId="77777777" w:rsidR="00556CC4" w:rsidRPr="00DB3375" w:rsidRDefault="00556CC4" w:rsidP="00556CC4">
                              <w:pPr>
                                <w:rPr>
                                  <w:b/>
                                  <w:sz w:val="18"/>
                                  <w:szCs w:val="18"/>
                                </w:rPr>
                              </w:pPr>
                              <w:r w:rsidRPr="00DB3375">
                                <w:rPr>
                                  <w:b/>
                                  <w:sz w:val="18"/>
                                  <w:szCs w:val="18"/>
                                </w:rPr>
                                <w:t>Baseline Interview school C</w:t>
                              </w:r>
                              <w:r>
                                <w:rPr>
                                  <w:b/>
                                  <w:sz w:val="18"/>
                                  <w:szCs w:val="18"/>
                                </w:rPr>
                                <w:t xml:space="preserve"> (n=3)</w:t>
                              </w:r>
                            </w:p>
                            <w:p w14:paraId="3094B91C" w14:textId="77777777" w:rsidR="00556CC4" w:rsidRPr="007F4F37" w:rsidRDefault="00556CC4" w:rsidP="00556CC4"/>
                          </w:txbxContent>
                        </wps:txbx>
                        <wps:bodyPr rot="0" vert="horz" wrap="square" lIns="91440" tIns="45720" rIns="91440" bIns="45720" anchor="t" anchorCtr="0" upright="1">
                          <a:noAutofit/>
                        </wps:bodyPr>
                      </wps:wsp>
                      <wps:wsp>
                        <wps:cNvPr id="51" name="Text Box 38"/>
                        <wps:cNvSpPr txBox="1">
                          <a:spLocks noChangeArrowheads="1"/>
                        </wps:cNvSpPr>
                        <wps:spPr bwMode="auto">
                          <a:xfrm>
                            <a:off x="3277639" y="3371489"/>
                            <a:ext cx="683525" cy="73383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E2AFB" w14:textId="77777777" w:rsidR="00556CC4" w:rsidRPr="00DB3375" w:rsidRDefault="00556CC4" w:rsidP="00556CC4">
                              <w:pPr>
                                <w:rPr>
                                  <w:b/>
                                  <w:sz w:val="18"/>
                                  <w:szCs w:val="18"/>
                                </w:rPr>
                              </w:pPr>
                              <w:r w:rsidRPr="00DB3375">
                                <w:rPr>
                                  <w:b/>
                                  <w:sz w:val="18"/>
                                  <w:szCs w:val="18"/>
                                </w:rPr>
                                <w:t xml:space="preserve">Baseline </w:t>
                              </w:r>
                              <w:r>
                                <w:rPr>
                                  <w:b/>
                                  <w:sz w:val="18"/>
                                  <w:szCs w:val="18"/>
                                </w:rPr>
                                <w:t>Interview</w:t>
                              </w:r>
                              <w:r w:rsidRPr="00DB3375">
                                <w:rPr>
                                  <w:b/>
                                  <w:sz w:val="18"/>
                                  <w:szCs w:val="18"/>
                                </w:rPr>
                                <w:t xml:space="preserve"> school D</w:t>
                              </w:r>
                              <w:r>
                                <w:rPr>
                                  <w:b/>
                                  <w:sz w:val="18"/>
                                  <w:szCs w:val="18"/>
                                </w:rPr>
                                <w:t xml:space="preserve"> (n=3)</w:t>
                              </w:r>
                            </w:p>
                            <w:p w14:paraId="6D13C7C8" w14:textId="77777777" w:rsidR="00556CC4" w:rsidRPr="007F4F37" w:rsidRDefault="00556CC4" w:rsidP="00556CC4"/>
                          </w:txbxContent>
                        </wps:txbx>
                        <wps:bodyPr rot="0" vert="horz" wrap="square" lIns="91440" tIns="45720" rIns="91440" bIns="45720" anchor="t" anchorCtr="0" upright="1">
                          <a:noAutofit/>
                        </wps:bodyPr>
                      </wps:wsp>
                      <wps:wsp>
                        <wps:cNvPr id="56" name="Text Box 43"/>
                        <wps:cNvSpPr txBox="1">
                          <a:spLocks noChangeArrowheads="1"/>
                        </wps:cNvSpPr>
                        <wps:spPr bwMode="auto">
                          <a:xfrm>
                            <a:off x="182408" y="6534151"/>
                            <a:ext cx="684255" cy="7715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43360" w14:textId="77777777" w:rsidR="00556CC4" w:rsidRPr="007F4F37" w:rsidRDefault="00556CC4" w:rsidP="00556CC4">
                              <w:pPr>
                                <w:rPr>
                                  <w:sz w:val="18"/>
                                  <w:szCs w:val="18"/>
                                </w:rPr>
                              </w:pPr>
                              <w:r>
                                <w:rPr>
                                  <w:sz w:val="18"/>
                                  <w:szCs w:val="18"/>
                                </w:rPr>
                                <w:t>Follow up Interview school A (n=4)</w:t>
                              </w:r>
                            </w:p>
                            <w:p w14:paraId="0F93BD20" w14:textId="77777777" w:rsidR="00556CC4" w:rsidRPr="007F4F37" w:rsidRDefault="00556CC4" w:rsidP="00556CC4"/>
                          </w:txbxContent>
                        </wps:txbx>
                        <wps:bodyPr rot="0" vert="horz" wrap="square" lIns="91440" tIns="45720" rIns="91440" bIns="45720" anchor="t" anchorCtr="0" upright="1">
                          <a:noAutofit/>
                        </wps:bodyPr>
                      </wps:wsp>
                      <wps:wsp>
                        <wps:cNvPr id="58" name="Text Box 44"/>
                        <wps:cNvSpPr txBox="1">
                          <a:spLocks noChangeArrowheads="1"/>
                        </wps:cNvSpPr>
                        <wps:spPr bwMode="auto">
                          <a:xfrm>
                            <a:off x="1181311" y="6600086"/>
                            <a:ext cx="684985" cy="70558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B2089" w14:textId="77777777" w:rsidR="00556CC4" w:rsidRPr="007F4F37" w:rsidRDefault="00556CC4" w:rsidP="00556CC4">
                              <w:pPr>
                                <w:rPr>
                                  <w:sz w:val="18"/>
                                  <w:szCs w:val="18"/>
                                </w:rPr>
                              </w:pPr>
                              <w:r>
                                <w:rPr>
                                  <w:sz w:val="18"/>
                                  <w:szCs w:val="18"/>
                                </w:rPr>
                                <w:t>Follow up Interview school B (n=3)</w:t>
                              </w:r>
                            </w:p>
                            <w:p w14:paraId="58ABEC2E" w14:textId="77777777" w:rsidR="00556CC4" w:rsidRPr="007F4F37" w:rsidRDefault="00556CC4" w:rsidP="00556CC4"/>
                          </w:txbxContent>
                        </wps:txbx>
                        <wps:bodyPr rot="0" vert="horz" wrap="square" lIns="91440" tIns="45720" rIns="91440" bIns="45720" anchor="t" anchorCtr="0" upright="1">
                          <a:noAutofit/>
                        </wps:bodyPr>
                      </wps:wsp>
                      <wps:wsp>
                        <wps:cNvPr id="59" name="Text Box 45"/>
                        <wps:cNvSpPr txBox="1">
                          <a:spLocks noChangeArrowheads="1"/>
                        </wps:cNvSpPr>
                        <wps:spPr bwMode="auto">
                          <a:xfrm>
                            <a:off x="2231490" y="6600086"/>
                            <a:ext cx="684255" cy="70558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07454" w14:textId="77777777" w:rsidR="00556CC4" w:rsidRPr="007F4F37" w:rsidRDefault="00556CC4" w:rsidP="00556CC4">
                              <w:pPr>
                                <w:rPr>
                                  <w:sz w:val="18"/>
                                  <w:szCs w:val="18"/>
                                </w:rPr>
                              </w:pPr>
                              <w:r>
                                <w:rPr>
                                  <w:sz w:val="18"/>
                                  <w:szCs w:val="18"/>
                                </w:rPr>
                                <w:t>Follow up Interview school C (n=2)</w:t>
                              </w:r>
                            </w:p>
                            <w:p w14:paraId="7ECBAFA0" w14:textId="77777777" w:rsidR="00556CC4" w:rsidRPr="007F4F37" w:rsidRDefault="00556CC4" w:rsidP="00556CC4"/>
                          </w:txbxContent>
                        </wps:txbx>
                        <wps:bodyPr rot="0" vert="horz" wrap="square" lIns="91440" tIns="45720" rIns="91440" bIns="45720" anchor="t" anchorCtr="0" upright="1">
                          <a:noAutofit/>
                        </wps:bodyPr>
                      </wps:wsp>
                      <wps:wsp>
                        <wps:cNvPr id="63" name="Text Box 46"/>
                        <wps:cNvSpPr txBox="1">
                          <a:spLocks noChangeArrowheads="1"/>
                        </wps:cNvSpPr>
                        <wps:spPr bwMode="auto">
                          <a:xfrm>
                            <a:off x="3276909" y="6600087"/>
                            <a:ext cx="684255" cy="70558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D89A7" w14:textId="77777777" w:rsidR="00556CC4" w:rsidRPr="007F4F37" w:rsidRDefault="00556CC4" w:rsidP="00556CC4">
                              <w:pPr>
                                <w:rPr>
                                  <w:sz w:val="18"/>
                                  <w:szCs w:val="18"/>
                                </w:rPr>
                              </w:pPr>
                              <w:r>
                                <w:rPr>
                                  <w:sz w:val="18"/>
                                  <w:szCs w:val="18"/>
                                </w:rPr>
                                <w:t>Follow up Interview school D (n=2)</w:t>
                              </w:r>
                            </w:p>
                            <w:p w14:paraId="7336C786" w14:textId="77777777" w:rsidR="00556CC4" w:rsidRPr="007F4F37" w:rsidRDefault="00556CC4" w:rsidP="00556CC4"/>
                          </w:txbxContent>
                        </wps:txbx>
                        <wps:bodyPr rot="0" vert="horz" wrap="square" lIns="91440" tIns="45720" rIns="91440" bIns="45720" anchor="t" anchorCtr="0" upright="1">
                          <a:noAutofit/>
                        </wps:bodyPr>
                      </wps:wsp>
                      <wps:wsp>
                        <wps:cNvPr id="64" name="Text Box 47"/>
                        <wps:cNvSpPr txBox="1">
                          <a:spLocks noChangeArrowheads="1"/>
                        </wps:cNvSpPr>
                        <wps:spPr bwMode="auto">
                          <a:xfrm>
                            <a:off x="1181311" y="3361963"/>
                            <a:ext cx="684985" cy="77188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14330" w14:textId="77777777" w:rsidR="00556CC4" w:rsidRPr="00DB3375" w:rsidRDefault="00556CC4" w:rsidP="00556CC4">
                              <w:pPr>
                                <w:rPr>
                                  <w:b/>
                                  <w:sz w:val="18"/>
                                  <w:szCs w:val="18"/>
                                </w:rPr>
                              </w:pPr>
                              <w:r w:rsidRPr="00DB3375">
                                <w:rPr>
                                  <w:b/>
                                  <w:sz w:val="18"/>
                                  <w:szCs w:val="18"/>
                                </w:rPr>
                                <w:t>Baseline Interview school B</w:t>
                              </w:r>
                              <w:r>
                                <w:rPr>
                                  <w:b/>
                                  <w:sz w:val="18"/>
                                  <w:szCs w:val="18"/>
                                </w:rPr>
                                <w:t xml:space="preserve"> (n=2)</w:t>
                              </w:r>
                            </w:p>
                            <w:p w14:paraId="3ACB444E" w14:textId="77777777" w:rsidR="00556CC4" w:rsidRPr="007F4F37" w:rsidRDefault="00556CC4" w:rsidP="00556CC4"/>
                          </w:txbxContent>
                        </wps:txbx>
                        <wps:bodyPr rot="0" vert="horz" wrap="square" lIns="91440" tIns="45720" rIns="91440" bIns="45720" anchor="t" anchorCtr="0" upright="1">
                          <a:noAutofit/>
                        </wps:bodyPr>
                      </wps:wsp>
                      <wps:wsp>
                        <wps:cNvPr id="65" name="AutoShape 50"/>
                        <wps:cNvSpPr>
                          <a:spLocks noChangeArrowheads="1"/>
                        </wps:cNvSpPr>
                        <wps:spPr bwMode="auto">
                          <a:xfrm>
                            <a:off x="343223" y="914400"/>
                            <a:ext cx="113921" cy="342900"/>
                          </a:xfrm>
                          <a:prstGeom prst="downArrow">
                            <a:avLst>
                              <a:gd name="adj1" fmla="val 50000"/>
                              <a:gd name="adj2" fmla="val 769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51"/>
                        <wps:cNvSpPr>
                          <a:spLocks noChangeArrowheads="1"/>
                        </wps:cNvSpPr>
                        <wps:spPr bwMode="auto">
                          <a:xfrm>
                            <a:off x="1371431" y="914400"/>
                            <a:ext cx="114651" cy="342900"/>
                          </a:xfrm>
                          <a:prstGeom prst="downArrow">
                            <a:avLst>
                              <a:gd name="adj1" fmla="val 50000"/>
                              <a:gd name="adj2" fmla="val 764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52"/>
                        <wps:cNvSpPr>
                          <a:spLocks noChangeArrowheads="1"/>
                        </wps:cNvSpPr>
                        <wps:spPr bwMode="auto">
                          <a:xfrm>
                            <a:off x="2400370" y="914400"/>
                            <a:ext cx="113921" cy="342900"/>
                          </a:xfrm>
                          <a:prstGeom prst="downArrow">
                            <a:avLst>
                              <a:gd name="adj1" fmla="val 50000"/>
                              <a:gd name="adj2" fmla="val 769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AutoShape 53"/>
                        <wps:cNvSpPr>
                          <a:spLocks noChangeArrowheads="1"/>
                        </wps:cNvSpPr>
                        <wps:spPr bwMode="auto">
                          <a:xfrm>
                            <a:off x="3429309" y="914400"/>
                            <a:ext cx="113921" cy="342900"/>
                          </a:xfrm>
                          <a:prstGeom prst="downArrow">
                            <a:avLst>
                              <a:gd name="adj1" fmla="val 50000"/>
                              <a:gd name="adj2" fmla="val 769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Line 55"/>
                        <wps:cNvCnPr>
                          <a:cxnSpLocks noChangeShapeType="1"/>
                          <a:stCxn id="20" idx="2"/>
                        </wps:cNvCnPr>
                        <wps:spPr bwMode="auto">
                          <a:xfrm>
                            <a:off x="457144" y="1942995"/>
                            <a:ext cx="1461" cy="342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58"/>
                        <wps:cNvCnPr>
                          <a:cxnSpLocks noChangeShapeType="1"/>
                          <a:stCxn id="21" idx="2"/>
                          <a:endCxn id="121" idx="0"/>
                        </wps:cNvCnPr>
                        <wps:spPr bwMode="auto">
                          <a:xfrm flipH="1">
                            <a:off x="1485353" y="1942890"/>
                            <a:ext cx="730" cy="341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59"/>
                        <wps:cNvCnPr>
                          <a:cxnSpLocks noChangeShapeType="1"/>
                          <a:stCxn id="22" idx="2"/>
                          <a:endCxn id="120" idx="0"/>
                        </wps:cNvCnPr>
                        <wps:spPr bwMode="auto">
                          <a:xfrm flipH="1">
                            <a:off x="2514291" y="1942785"/>
                            <a:ext cx="730" cy="342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0"/>
                        <wps:cNvCnPr>
                          <a:cxnSpLocks noChangeShapeType="1"/>
                          <a:stCxn id="23" idx="2"/>
                        </wps:cNvCnPr>
                        <wps:spPr bwMode="auto">
                          <a:xfrm>
                            <a:off x="3543230" y="1942680"/>
                            <a:ext cx="1461" cy="34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66"/>
                        <wps:cNvCnPr>
                          <a:cxnSpLocks noChangeShapeType="1"/>
                        </wps:cNvCnPr>
                        <wps:spPr bwMode="auto">
                          <a:xfrm>
                            <a:off x="468074" y="2894930"/>
                            <a:ext cx="1461" cy="305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67"/>
                        <wps:cNvCnPr>
                          <a:cxnSpLocks noChangeShapeType="1"/>
                        </wps:cNvCnPr>
                        <wps:spPr bwMode="auto">
                          <a:xfrm>
                            <a:off x="1486082" y="2894926"/>
                            <a:ext cx="731" cy="305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68"/>
                        <wps:cNvCnPr>
                          <a:cxnSpLocks noChangeShapeType="1"/>
                        </wps:cNvCnPr>
                        <wps:spPr bwMode="auto">
                          <a:xfrm>
                            <a:off x="2515752" y="2894926"/>
                            <a:ext cx="0" cy="305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69"/>
                        <wps:cNvCnPr>
                          <a:cxnSpLocks noChangeShapeType="1"/>
                        </wps:cNvCnPr>
                        <wps:spPr bwMode="auto">
                          <a:xfrm>
                            <a:off x="3543230" y="2894926"/>
                            <a:ext cx="1461" cy="305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70"/>
                        <wps:cNvCnPr>
                          <a:cxnSpLocks noChangeShapeType="1"/>
                        </wps:cNvCnPr>
                        <wps:spPr bwMode="auto">
                          <a:xfrm>
                            <a:off x="457144" y="428625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71"/>
                        <wps:cNvCnPr>
                          <a:cxnSpLocks noChangeShapeType="1"/>
                        </wps:cNvCnPr>
                        <wps:spPr bwMode="auto">
                          <a:xfrm>
                            <a:off x="1485353" y="4286250"/>
                            <a:ext cx="73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72"/>
                        <wps:cNvCnPr>
                          <a:cxnSpLocks noChangeShapeType="1"/>
                        </wps:cNvCnPr>
                        <wps:spPr bwMode="auto">
                          <a:xfrm>
                            <a:off x="2514291" y="428625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73"/>
                        <wps:cNvCnPr>
                          <a:cxnSpLocks noChangeShapeType="1"/>
                        </wps:cNvCnPr>
                        <wps:spPr bwMode="auto">
                          <a:xfrm>
                            <a:off x="3543230" y="428625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74"/>
                        <wps:cNvCnPr>
                          <a:cxnSpLocks noChangeShapeType="1"/>
                        </wps:cNvCnPr>
                        <wps:spPr bwMode="auto">
                          <a:xfrm>
                            <a:off x="457144" y="5142902"/>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75"/>
                        <wps:cNvCnPr>
                          <a:cxnSpLocks noChangeShapeType="1"/>
                        </wps:cNvCnPr>
                        <wps:spPr bwMode="auto">
                          <a:xfrm>
                            <a:off x="1485353" y="5142938"/>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76"/>
                        <wps:cNvCnPr>
                          <a:cxnSpLocks noChangeShapeType="1"/>
                        </wps:cNvCnPr>
                        <wps:spPr bwMode="auto">
                          <a:xfrm>
                            <a:off x="2514291" y="5142902"/>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77"/>
                        <wps:cNvCnPr>
                          <a:cxnSpLocks noChangeShapeType="1"/>
                        </wps:cNvCnPr>
                        <wps:spPr bwMode="auto">
                          <a:xfrm>
                            <a:off x="3543230" y="5142963"/>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12"/>
                        <wps:cNvSpPr txBox="1">
                          <a:spLocks noChangeArrowheads="1"/>
                        </wps:cNvSpPr>
                        <wps:spPr bwMode="auto">
                          <a:xfrm>
                            <a:off x="3086816" y="2284839"/>
                            <a:ext cx="913990" cy="57250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6AD5C" w14:textId="77777777" w:rsidR="00556CC4" w:rsidRPr="00BC485E" w:rsidRDefault="00556CC4" w:rsidP="00556CC4">
                              <w:pPr>
                                <w:rPr>
                                  <w:sz w:val="18"/>
                                  <w:szCs w:val="18"/>
                                </w:rPr>
                              </w:pPr>
                              <w:r>
                                <w:rPr>
                                  <w:sz w:val="18"/>
                                  <w:szCs w:val="18"/>
                                </w:rPr>
                                <w:t xml:space="preserve">Baseline quantitative data (n=4) </w:t>
                              </w:r>
                            </w:p>
                            <w:p w14:paraId="0E354DE2" w14:textId="77777777" w:rsidR="00556CC4" w:rsidRDefault="00556CC4" w:rsidP="00556CC4">
                              <w:pPr>
                                <w:pStyle w:val="NormalWeb"/>
                                <w:spacing w:before="0" w:beforeAutospacing="0" w:after="0" w:afterAutospacing="0"/>
                              </w:pPr>
                            </w:p>
                          </w:txbxContent>
                        </wps:txbx>
                        <wps:bodyPr rot="0" vert="horz" wrap="square" lIns="91440" tIns="45720" rIns="91440" bIns="45720" anchor="t" anchorCtr="0" upright="1">
                          <a:noAutofit/>
                        </wps:bodyPr>
                      </wps:wsp>
                      <wps:wsp>
                        <wps:cNvPr id="120" name="Text Box 12"/>
                        <wps:cNvSpPr txBox="1">
                          <a:spLocks noChangeArrowheads="1"/>
                        </wps:cNvSpPr>
                        <wps:spPr bwMode="auto">
                          <a:xfrm>
                            <a:off x="2056417" y="2285198"/>
                            <a:ext cx="915748" cy="57122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99811" w14:textId="77777777" w:rsidR="00556CC4" w:rsidRPr="00BC485E" w:rsidRDefault="00556CC4" w:rsidP="00556CC4">
                              <w:pPr>
                                <w:rPr>
                                  <w:sz w:val="18"/>
                                  <w:szCs w:val="18"/>
                                </w:rPr>
                              </w:pPr>
                              <w:r>
                                <w:rPr>
                                  <w:sz w:val="18"/>
                                  <w:szCs w:val="18"/>
                                </w:rPr>
                                <w:t xml:space="preserve">Baseline quantitative data (n=8) </w:t>
                              </w:r>
                            </w:p>
                            <w:p w14:paraId="5B4B8A28" w14:textId="77777777" w:rsidR="00556CC4" w:rsidRDefault="00556CC4" w:rsidP="00556CC4">
                              <w:pPr>
                                <w:pStyle w:val="NormalWeb"/>
                                <w:spacing w:before="0" w:beforeAutospacing="0" w:after="0" w:afterAutospacing="0"/>
                              </w:pPr>
                            </w:p>
                          </w:txbxContent>
                        </wps:txbx>
                        <wps:bodyPr rot="0" vert="horz" wrap="square" lIns="91440" tIns="45720" rIns="91440" bIns="45720" anchor="t" anchorCtr="0" upright="1">
                          <a:noAutofit/>
                        </wps:bodyPr>
                      </wps:wsp>
                      <wps:wsp>
                        <wps:cNvPr id="121" name="Text Box 12"/>
                        <wps:cNvSpPr txBox="1">
                          <a:spLocks noChangeArrowheads="1"/>
                        </wps:cNvSpPr>
                        <wps:spPr bwMode="auto">
                          <a:xfrm>
                            <a:off x="1027478" y="2284803"/>
                            <a:ext cx="915749" cy="571928"/>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01365" w14:textId="77777777" w:rsidR="00556CC4" w:rsidRPr="00BC485E" w:rsidRDefault="00556CC4" w:rsidP="00556CC4">
                              <w:pPr>
                                <w:rPr>
                                  <w:sz w:val="18"/>
                                  <w:szCs w:val="18"/>
                                </w:rPr>
                              </w:pPr>
                              <w:r>
                                <w:rPr>
                                  <w:sz w:val="18"/>
                                  <w:szCs w:val="18"/>
                                </w:rPr>
                                <w:t>Baseline quantitative data (n=9)</w:t>
                              </w:r>
                            </w:p>
                            <w:p w14:paraId="29F4F4FE" w14:textId="77777777" w:rsidR="00556CC4" w:rsidRDefault="00556CC4" w:rsidP="00556CC4">
                              <w:pPr>
                                <w:pStyle w:val="NormalWeb"/>
                                <w:spacing w:before="0" w:beforeAutospacing="0" w:after="0" w:afterAutospacing="0"/>
                              </w:pPr>
                            </w:p>
                          </w:txbxContent>
                        </wps:txbx>
                        <wps:bodyPr rot="0" vert="horz" wrap="square" lIns="91440" tIns="45720" rIns="91440" bIns="45720" anchor="t" anchorCtr="0" upright="1">
                          <a:noAutofit/>
                        </wps:bodyPr>
                      </wps:wsp>
                      <wps:wsp>
                        <wps:cNvPr id="122" name="Text Box 12"/>
                        <wps:cNvSpPr txBox="1">
                          <a:spLocks noChangeArrowheads="1"/>
                        </wps:cNvSpPr>
                        <wps:spPr bwMode="auto">
                          <a:xfrm>
                            <a:off x="3096794" y="4581378"/>
                            <a:ext cx="913765" cy="5708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76BF2" w14:textId="77777777" w:rsidR="00556CC4" w:rsidRDefault="00556CC4" w:rsidP="00556CC4">
                              <w:pPr>
                                <w:pStyle w:val="NormalWeb"/>
                                <w:spacing w:before="0" w:beforeAutospacing="0" w:after="0" w:afterAutospacing="0"/>
                              </w:pPr>
                              <w:r>
                                <w:rPr>
                                  <w:rFonts w:ascii="Arial" w:hAnsi="Arial"/>
                                  <w:sz w:val="18"/>
                                  <w:szCs w:val="18"/>
                                </w:rPr>
                                <w:t xml:space="preserve">6 month quantitative data (n=2) </w:t>
                              </w:r>
                            </w:p>
                          </w:txbxContent>
                        </wps:txbx>
                        <wps:bodyPr rot="0" vert="horz" wrap="square" lIns="91440" tIns="45720" rIns="91440" bIns="45720" anchor="t" anchorCtr="0" upright="1">
                          <a:noAutofit/>
                        </wps:bodyPr>
                      </wps:wsp>
                      <wps:wsp>
                        <wps:cNvPr id="123" name="Text Box 12"/>
                        <wps:cNvSpPr txBox="1">
                          <a:spLocks noChangeArrowheads="1"/>
                        </wps:cNvSpPr>
                        <wps:spPr bwMode="auto">
                          <a:xfrm>
                            <a:off x="2056417" y="4572037"/>
                            <a:ext cx="913765" cy="5708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4FB2E" w14:textId="77777777" w:rsidR="00556CC4" w:rsidRPr="002519FD" w:rsidRDefault="00556CC4" w:rsidP="00556CC4">
                              <w:pPr>
                                <w:pStyle w:val="NormalWeb"/>
                                <w:spacing w:before="0" w:beforeAutospacing="0" w:after="0" w:afterAutospacing="0"/>
                                <w:rPr>
                                  <w:color w:val="000000" w:themeColor="text1"/>
                                </w:rPr>
                              </w:pPr>
                              <w:r w:rsidRPr="002519FD">
                                <w:rPr>
                                  <w:rFonts w:ascii="Arial" w:hAnsi="Arial"/>
                                  <w:color w:val="000000" w:themeColor="text1"/>
                                  <w:sz w:val="18"/>
                                  <w:szCs w:val="18"/>
                                </w:rPr>
                                <w:t xml:space="preserve">6 month quantitative data (n=3) </w:t>
                              </w:r>
                            </w:p>
                          </w:txbxContent>
                        </wps:txbx>
                        <wps:bodyPr rot="0" vert="horz" wrap="square" lIns="91440" tIns="45720" rIns="91440" bIns="45720" anchor="t" anchorCtr="0" upright="1">
                          <a:noAutofit/>
                        </wps:bodyPr>
                      </wps:wsp>
                      <wps:wsp>
                        <wps:cNvPr id="124" name="Text Box 12"/>
                        <wps:cNvSpPr txBox="1">
                          <a:spLocks noChangeArrowheads="1"/>
                        </wps:cNvSpPr>
                        <wps:spPr bwMode="auto">
                          <a:xfrm>
                            <a:off x="1076356" y="4572025"/>
                            <a:ext cx="913765" cy="5708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4EC80" w14:textId="77777777" w:rsidR="00556CC4" w:rsidRPr="002519FD" w:rsidRDefault="00556CC4" w:rsidP="00556CC4">
                              <w:pPr>
                                <w:pStyle w:val="NormalWeb"/>
                                <w:spacing w:before="0" w:beforeAutospacing="0" w:after="0" w:afterAutospacing="0"/>
                                <w:rPr>
                                  <w:color w:val="000000" w:themeColor="text1"/>
                                </w:rPr>
                              </w:pPr>
                              <w:r w:rsidRPr="002519FD">
                                <w:rPr>
                                  <w:rFonts w:ascii="Arial" w:hAnsi="Arial"/>
                                  <w:color w:val="000000" w:themeColor="text1"/>
                                  <w:sz w:val="18"/>
                                  <w:szCs w:val="18"/>
                                </w:rPr>
                                <w:t xml:space="preserve">6 month quantitative data (n=7) </w:t>
                              </w:r>
                            </w:p>
                          </w:txbxContent>
                        </wps:txbx>
                        <wps:bodyPr rot="0" vert="horz" wrap="square" lIns="91440" tIns="45720" rIns="91440" bIns="45720" anchor="t" anchorCtr="0" upright="1">
                          <a:noAutofit/>
                        </wps:bodyPr>
                      </wps:wsp>
                      <wps:wsp>
                        <wps:cNvPr id="125" name="Text Box 12"/>
                        <wps:cNvSpPr txBox="1">
                          <a:spLocks noChangeArrowheads="1"/>
                        </wps:cNvSpPr>
                        <wps:spPr bwMode="auto">
                          <a:xfrm>
                            <a:off x="1461" y="4590904"/>
                            <a:ext cx="913765" cy="5708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1CDB4" w14:textId="77777777" w:rsidR="00556CC4" w:rsidRDefault="00556CC4" w:rsidP="00556CC4">
                              <w:pPr>
                                <w:pStyle w:val="NormalWeb"/>
                                <w:spacing w:before="0" w:beforeAutospacing="0" w:after="0" w:afterAutospacing="0"/>
                              </w:pPr>
                              <w:r>
                                <w:rPr>
                                  <w:rFonts w:ascii="Arial" w:hAnsi="Arial"/>
                                  <w:sz w:val="18"/>
                                  <w:szCs w:val="18"/>
                                </w:rPr>
                                <w:t xml:space="preserve">6 month quantitative data (n=7) </w:t>
                              </w:r>
                            </w:p>
                          </w:txbxContent>
                        </wps:txbx>
                        <wps:bodyPr rot="0" vert="horz" wrap="square" lIns="91440" tIns="45720" rIns="91440" bIns="45720" anchor="t" anchorCtr="0" upright="1">
                          <a:noAutofit/>
                        </wps:bodyPr>
                      </wps:wsp>
                      <wps:wsp>
                        <wps:cNvPr id="126" name="Text Box 12"/>
                        <wps:cNvSpPr txBox="1">
                          <a:spLocks noChangeArrowheads="1"/>
                        </wps:cNvSpPr>
                        <wps:spPr bwMode="auto">
                          <a:xfrm>
                            <a:off x="3104549" y="5495514"/>
                            <a:ext cx="913765" cy="57023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D5F1D" w14:textId="77777777" w:rsidR="00556CC4" w:rsidRPr="00990116" w:rsidRDefault="00556CC4" w:rsidP="00556CC4">
                              <w:pPr>
                                <w:pStyle w:val="NormalWeb"/>
                                <w:spacing w:before="0" w:beforeAutospacing="0" w:after="0" w:afterAutospacing="0"/>
                              </w:pPr>
                              <w:r w:rsidRPr="00990116">
                                <w:rPr>
                                  <w:rFonts w:ascii="Arial" w:hAnsi="Arial"/>
                                  <w:sz w:val="18"/>
                                  <w:szCs w:val="18"/>
                                </w:rPr>
                                <w:t xml:space="preserve">12 month quantitative data (n=2) </w:t>
                              </w:r>
                            </w:p>
                          </w:txbxContent>
                        </wps:txbx>
                        <wps:bodyPr rot="0" vert="horz" wrap="square" lIns="91440" tIns="45720" rIns="91440" bIns="45720" anchor="t" anchorCtr="0" upright="1">
                          <a:noAutofit/>
                        </wps:bodyPr>
                      </wps:wsp>
                      <wps:wsp>
                        <wps:cNvPr id="127" name="Text Box 12"/>
                        <wps:cNvSpPr txBox="1">
                          <a:spLocks noChangeArrowheads="1"/>
                        </wps:cNvSpPr>
                        <wps:spPr bwMode="auto">
                          <a:xfrm>
                            <a:off x="2030555" y="5495513"/>
                            <a:ext cx="913765" cy="57023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6A484" w14:textId="77777777" w:rsidR="00556CC4" w:rsidRDefault="00556CC4" w:rsidP="00556CC4">
                              <w:pPr>
                                <w:pStyle w:val="NormalWeb"/>
                                <w:spacing w:before="0" w:beforeAutospacing="0" w:after="0" w:afterAutospacing="0"/>
                              </w:pPr>
                              <w:r>
                                <w:rPr>
                                  <w:rFonts w:ascii="Arial" w:hAnsi="Arial"/>
                                  <w:sz w:val="18"/>
                                  <w:szCs w:val="18"/>
                                </w:rPr>
                                <w:t xml:space="preserve">12 month quantitative data (n=2) </w:t>
                              </w:r>
                            </w:p>
                          </w:txbxContent>
                        </wps:txbx>
                        <wps:bodyPr rot="0" vert="horz" wrap="square" lIns="91440" tIns="45720" rIns="91440" bIns="45720" anchor="t" anchorCtr="0" upright="1">
                          <a:noAutofit/>
                        </wps:bodyPr>
                      </wps:wsp>
                      <wps:wsp>
                        <wps:cNvPr id="128" name="Text Box 12"/>
                        <wps:cNvSpPr txBox="1">
                          <a:spLocks noChangeArrowheads="1"/>
                        </wps:cNvSpPr>
                        <wps:spPr bwMode="auto">
                          <a:xfrm>
                            <a:off x="1029462" y="5495487"/>
                            <a:ext cx="913765" cy="57023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232A5" w14:textId="77777777" w:rsidR="00556CC4" w:rsidRDefault="00556CC4" w:rsidP="00556CC4">
                              <w:pPr>
                                <w:pStyle w:val="NormalWeb"/>
                                <w:spacing w:before="0" w:beforeAutospacing="0" w:after="0" w:afterAutospacing="0"/>
                              </w:pPr>
                              <w:r>
                                <w:rPr>
                                  <w:rFonts w:ascii="Arial" w:hAnsi="Arial"/>
                                  <w:sz w:val="18"/>
                                  <w:szCs w:val="18"/>
                                </w:rPr>
                                <w:t xml:space="preserve">12 month quantitative data (n=6) </w:t>
                              </w:r>
                            </w:p>
                          </w:txbxContent>
                        </wps:txbx>
                        <wps:bodyPr rot="0" vert="horz" wrap="square" lIns="91440" tIns="45720" rIns="91440" bIns="45720" anchor="t" anchorCtr="0" upright="1">
                          <a:noAutofit/>
                        </wps:bodyPr>
                      </wps:wsp>
                      <wps:wsp>
                        <wps:cNvPr id="129" name="Text Box 12"/>
                        <wps:cNvSpPr txBox="1">
                          <a:spLocks noChangeArrowheads="1"/>
                        </wps:cNvSpPr>
                        <wps:spPr bwMode="auto">
                          <a:xfrm>
                            <a:off x="1461" y="5494807"/>
                            <a:ext cx="913765" cy="57023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DC3DA" w14:textId="77777777" w:rsidR="00556CC4" w:rsidRDefault="00556CC4" w:rsidP="00556CC4">
                              <w:pPr>
                                <w:pStyle w:val="NormalWeb"/>
                                <w:spacing w:before="0" w:beforeAutospacing="0" w:after="0" w:afterAutospacing="0"/>
                              </w:pPr>
                              <w:r>
                                <w:rPr>
                                  <w:rFonts w:ascii="Arial" w:hAnsi="Arial"/>
                                  <w:sz w:val="18"/>
                                  <w:szCs w:val="18"/>
                                </w:rPr>
                                <w:t xml:space="preserve">12 month quantitative data (n=7) </w:t>
                              </w:r>
                            </w:p>
                          </w:txbxContent>
                        </wps:txbx>
                        <wps:bodyPr rot="0" vert="horz" wrap="square" lIns="91440" tIns="45720" rIns="91440" bIns="45720" anchor="t" anchorCtr="0" upright="1">
                          <a:noAutofit/>
                        </wps:bodyPr>
                      </wps:wsp>
                      <wps:wsp>
                        <wps:cNvPr id="130" name="Line 70"/>
                        <wps:cNvCnPr>
                          <a:cxnSpLocks noChangeShapeType="1"/>
                        </wps:cNvCnPr>
                        <wps:spPr bwMode="auto">
                          <a:xfrm>
                            <a:off x="1485900" y="6065655"/>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70"/>
                        <wps:cNvCnPr>
                          <a:cxnSpLocks noChangeShapeType="1"/>
                        </wps:cNvCnPr>
                        <wps:spPr bwMode="auto">
                          <a:xfrm>
                            <a:off x="2514291" y="6065676"/>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70"/>
                        <wps:cNvCnPr>
                          <a:cxnSpLocks noChangeShapeType="1"/>
                        </wps:cNvCnPr>
                        <wps:spPr bwMode="auto">
                          <a:xfrm>
                            <a:off x="457144" y="6065671"/>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70"/>
                        <wps:cNvCnPr>
                          <a:cxnSpLocks noChangeShapeType="1"/>
                        </wps:cNvCnPr>
                        <wps:spPr bwMode="auto">
                          <a:xfrm>
                            <a:off x="3543230" y="6066321"/>
                            <a:ext cx="0" cy="34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134"/>
                        <wps:cNvSpPr txBox="1"/>
                        <wps:spPr>
                          <a:xfrm>
                            <a:off x="4267200" y="2285386"/>
                            <a:ext cx="1466850" cy="657839"/>
                          </a:xfrm>
                          <a:prstGeom prst="rect">
                            <a:avLst/>
                          </a:prstGeom>
                          <a:solidFill>
                            <a:schemeClr val="lt1"/>
                          </a:solidFill>
                          <a:ln w="6350">
                            <a:solidFill>
                              <a:prstClr val="black"/>
                            </a:solidFill>
                          </a:ln>
                        </wps:spPr>
                        <wps:txbx>
                          <w:txbxContent>
                            <w:p w14:paraId="69AF48DA" w14:textId="77777777" w:rsidR="00556CC4" w:rsidRPr="00E60D5B" w:rsidRDefault="00556CC4" w:rsidP="00556CC4">
                              <w:pPr>
                                <w:rPr>
                                  <w:sz w:val="18"/>
                                  <w:szCs w:val="18"/>
                                </w:rPr>
                              </w:pPr>
                              <w:r w:rsidRPr="00E60D5B">
                                <w:rPr>
                                  <w:sz w:val="18"/>
                                  <w:szCs w:val="18"/>
                                </w:rPr>
                                <w:t>Quantitative data collected (including missing data</w:t>
                              </w:r>
                              <w:r>
                                <w:rPr>
                                  <w:sz w:val="18"/>
                                  <w:szCs w:val="18"/>
                                </w:rPr>
                                <w:t xml:space="preserve"> but excluding drop outs</w:t>
                              </w:r>
                              <w:r w:rsidRPr="00E60D5B">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Straight Arrow Connector 135"/>
                        <wps:cNvCnPr>
                          <a:endCxn id="119" idx="3"/>
                        </wps:cNvCnPr>
                        <wps:spPr>
                          <a:xfrm flipH="1" flipV="1">
                            <a:off x="4000806" y="2570954"/>
                            <a:ext cx="266394" cy="7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6" name="Text Box 1"/>
                        <wps:cNvSpPr txBox="1"/>
                        <wps:spPr>
                          <a:xfrm>
                            <a:off x="4267279" y="4533690"/>
                            <a:ext cx="1447165" cy="642609"/>
                          </a:xfrm>
                          <a:prstGeom prst="rect">
                            <a:avLst/>
                          </a:prstGeom>
                          <a:solidFill>
                            <a:schemeClr val="lt1"/>
                          </a:solidFill>
                          <a:ln w="6350">
                            <a:solidFill>
                              <a:prstClr val="black"/>
                            </a:solidFill>
                          </a:ln>
                        </wps:spPr>
                        <wps:txbx>
                          <w:txbxContent>
                            <w:p w14:paraId="048AB80E" w14:textId="77777777" w:rsidR="00556CC4" w:rsidRDefault="00556CC4" w:rsidP="00556CC4">
                              <w:pPr>
                                <w:pStyle w:val="NormalWeb"/>
                                <w:spacing w:before="0" w:beforeAutospacing="0" w:after="0" w:afterAutospacing="0"/>
                              </w:pPr>
                              <w:r>
                                <w:rPr>
                                  <w:rFonts w:ascii="Arial" w:hAnsi="Arial"/>
                                  <w:sz w:val="18"/>
                                  <w:szCs w:val="18"/>
                                </w:rPr>
                                <w:t xml:space="preserve">Quantitative data collected (including missing data but excluding drop outs)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 name="Straight Arrow Connector 137"/>
                        <wps:cNvCnPr/>
                        <wps:spPr>
                          <a:xfrm flipH="1" flipV="1">
                            <a:off x="4010559" y="4828200"/>
                            <a:ext cx="266065"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 name="Text Box 1"/>
                        <wps:cNvSpPr txBox="1"/>
                        <wps:spPr>
                          <a:xfrm>
                            <a:off x="4267200" y="5495228"/>
                            <a:ext cx="1447165" cy="619325"/>
                          </a:xfrm>
                          <a:prstGeom prst="rect">
                            <a:avLst/>
                          </a:prstGeom>
                          <a:solidFill>
                            <a:schemeClr val="lt1"/>
                          </a:solidFill>
                          <a:ln w="6350">
                            <a:solidFill>
                              <a:prstClr val="black"/>
                            </a:solidFill>
                          </a:ln>
                        </wps:spPr>
                        <wps:txbx>
                          <w:txbxContent>
                            <w:p w14:paraId="58C390EE" w14:textId="77777777" w:rsidR="00556CC4" w:rsidRDefault="00556CC4" w:rsidP="00556CC4">
                              <w:pPr>
                                <w:pStyle w:val="NormalWeb"/>
                                <w:spacing w:before="0" w:beforeAutospacing="0" w:after="0" w:afterAutospacing="0"/>
                              </w:pPr>
                              <w:r>
                                <w:rPr>
                                  <w:rFonts w:ascii="Arial" w:hAnsi="Arial"/>
                                  <w:sz w:val="18"/>
                                  <w:szCs w:val="18"/>
                                </w:rPr>
                                <w:t xml:space="preserve">Quantitative data collected (including missing data but excluding drop outs)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Straight Arrow Connector 139"/>
                        <wps:cNvCnPr/>
                        <wps:spPr>
                          <a:xfrm flipH="1" flipV="1">
                            <a:off x="4000374" y="5752125"/>
                            <a:ext cx="266065"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0" name="Text Box 140"/>
                        <wps:cNvSpPr txBox="1"/>
                        <wps:spPr>
                          <a:xfrm>
                            <a:off x="4276624" y="3343141"/>
                            <a:ext cx="1162050" cy="876253"/>
                          </a:xfrm>
                          <a:prstGeom prst="rect">
                            <a:avLst/>
                          </a:prstGeom>
                          <a:solidFill>
                            <a:srgbClr val="7030A0"/>
                          </a:solidFill>
                          <a:ln w="6350">
                            <a:noFill/>
                          </a:ln>
                        </wps:spPr>
                        <wps:txbx>
                          <w:txbxContent>
                            <w:p w14:paraId="619BDBDE" w14:textId="77777777" w:rsidR="00556CC4" w:rsidRPr="00E60D5B" w:rsidRDefault="00556CC4" w:rsidP="00556CC4">
                              <w:pPr>
                                <w:jc w:val="center"/>
                                <w:rPr>
                                  <w:b/>
                                </w:rPr>
                              </w:pPr>
                              <w:r w:rsidRPr="00E60D5B">
                                <w:rPr>
                                  <w:b/>
                                </w:rPr>
                                <w:t>Focus of this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D25DD49" id="Canvas 141" o:spid="_x0000_s1027" editas="canvas" style="width:451.3pt;height:642.2pt;mso-position-horizontal-relative:char;mso-position-vertical-relative:line" coordsize="57315,8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81559;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29" type="#_x0000_t62" style="position:absolute;top:30670;width:57124;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" adj="18157,21284" fillcolor="#7030a0" strokecolor="#243f60 [1604]" strokeweight="2pt">
                  <v:textbox>
                    <w:txbxContent>
                      <w:p w14:paraId="6469CD83" w14:textId="77777777" w:rsidR="00556CC4" w:rsidRPr="002519FD" w:rsidRDefault="00556CC4" w:rsidP="002519FD">
                        <w:pPr>
                          <w:rPr>
                            <w:b/>
                          </w:rPr>
                        </w:pPr>
                      </w:p>
                    </w:txbxContent>
                  </v:textbox>
                </v:shape>
                <v:shape id="Text Box 4" o:spid="_x0000_s1030" type="#_x0000_t202" style="position:absolute;top:2286;width:914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" fillcolor="#9cf" stroked="f">
                  <v:textbox>
                    <w:txbxContent>
                      <w:p w14:paraId="49FE08F5" w14:textId="77777777" w:rsidR="00556CC4" w:rsidRPr="00BC485E" w:rsidRDefault="00556CC4" w:rsidP="00556CC4">
                        <w:pPr>
                          <w:rPr>
                            <w:sz w:val="20"/>
                            <w:szCs w:val="20"/>
                          </w:rPr>
                        </w:pPr>
                        <w:r>
                          <w:rPr>
                            <w:sz w:val="20"/>
                            <w:szCs w:val="20"/>
                          </w:rPr>
                          <w:t>Case study school A</w:t>
                        </w:r>
                      </w:p>
                    </w:txbxContent>
                  </v:textbox>
                </v:shape>
                <v:shape id="Text Box 5" o:spid="_x0000_s1031" type="#_x0000_t202" style="position:absolute;left:10289;top:2286;width:913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" fillcolor="#9cf" stroked="f">
                  <v:textbox>
                    <w:txbxContent>
                      <w:p w14:paraId="31AA8E33" w14:textId="77777777" w:rsidR="00556CC4" w:rsidRPr="00BC485E" w:rsidRDefault="00556CC4" w:rsidP="00556CC4">
                        <w:pPr>
                          <w:rPr>
                            <w:sz w:val="20"/>
                            <w:szCs w:val="20"/>
                          </w:rPr>
                        </w:pPr>
                        <w:r>
                          <w:rPr>
                            <w:sz w:val="20"/>
                            <w:szCs w:val="20"/>
                          </w:rPr>
                          <w:t>Case study school B</w:t>
                        </w:r>
                      </w:p>
                      <w:p w14:paraId="771E0348" w14:textId="77777777" w:rsidR="00556CC4" w:rsidRPr="000A5B12" w:rsidRDefault="00556CC4" w:rsidP="00556CC4">
                        <w:pPr>
                          <w:rPr>
                            <w:sz w:val="20"/>
                            <w:szCs w:val="20"/>
                          </w:rPr>
                        </w:pPr>
                      </w:p>
                    </w:txbxContent>
                  </v:textbox>
                </v:shape>
                <v:shape id="Text Box 6" o:spid="_x0000_s1032" type="#_x0000_t202" style="position:absolute;left:20571;top:2286;width:915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" fillcolor="#9cf" stroked="f">
                  <v:textbox>
                    <w:txbxContent>
                      <w:p w14:paraId="5570C94E" w14:textId="77777777" w:rsidR="00556CC4" w:rsidRPr="00BC485E" w:rsidRDefault="00556CC4" w:rsidP="00556CC4">
                        <w:pPr>
                          <w:rPr>
                            <w:sz w:val="20"/>
                            <w:szCs w:val="20"/>
                          </w:rPr>
                        </w:pPr>
                        <w:r>
                          <w:rPr>
                            <w:sz w:val="20"/>
                            <w:szCs w:val="20"/>
                          </w:rPr>
                          <w:t>Case study school C</w:t>
                        </w:r>
                      </w:p>
                      <w:p w14:paraId="62E7A19B" w14:textId="77777777" w:rsidR="00556CC4" w:rsidRPr="000A5B12" w:rsidRDefault="00556CC4" w:rsidP="00556CC4">
                        <w:pPr>
                          <w:rPr>
                            <w:sz w:val="20"/>
                            <w:szCs w:val="20"/>
                          </w:rPr>
                        </w:pPr>
                      </w:p>
                    </w:txbxContent>
                  </v:textbox>
                </v:shape>
                <v:shape id="Text Box 7" o:spid="_x0000_s1033" type="#_x0000_t202" style="position:absolute;left:30860;top:2286;width:914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" fillcolor="#9cf" stroked="f">
                  <v:textbox>
                    <w:txbxContent>
                      <w:p w14:paraId="6B2FA334" w14:textId="77777777" w:rsidR="00556CC4" w:rsidRPr="00BC485E" w:rsidRDefault="00556CC4" w:rsidP="00556CC4">
                        <w:pPr>
                          <w:rPr>
                            <w:sz w:val="20"/>
                            <w:szCs w:val="20"/>
                          </w:rPr>
                        </w:pPr>
                        <w:r>
                          <w:rPr>
                            <w:sz w:val="20"/>
                            <w:szCs w:val="20"/>
                          </w:rPr>
                          <w:t>Case study school D</w:t>
                        </w:r>
                      </w:p>
                      <w:p w14:paraId="1D94F150" w14:textId="77777777" w:rsidR="00556CC4" w:rsidRPr="000A5B12" w:rsidRDefault="00556CC4" w:rsidP="00556CC4">
                        <w:pPr>
                          <w:rPr>
                            <w:sz w:val="20"/>
                            <w:szCs w:val="20"/>
                          </w:rPr>
                        </w:pPr>
                      </w:p>
                    </w:txbxContent>
                  </v:textbox>
                </v:shape>
                <v:shape id="Text Box 8" o:spid="_x0000_s1034" type="#_x0000_t202" style="position:absolute;top:12571;width:9142;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" fillcolor="#dbe5f1 [660]" stroked="f">
                  <v:textbox>
                    <w:txbxContent>
                      <w:p w14:paraId="75FA416E" w14:textId="77777777" w:rsidR="00556CC4" w:rsidRPr="00BC485E" w:rsidRDefault="00556CC4" w:rsidP="00556CC4">
                        <w:pPr>
                          <w:rPr>
                            <w:sz w:val="18"/>
                            <w:szCs w:val="18"/>
                          </w:rPr>
                        </w:pPr>
                        <w:r>
                          <w:rPr>
                            <w:sz w:val="18"/>
                            <w:szCs w:val="18"/>
                          </w:rPr>
                          <w:t xml:space="preserve">Recruitment (n=9) to main feasibility study </w:t>
                        </w:r>
                      </w:p>
                      <w:p w14:paraId="1CAD2215" w14:textId="77777777" w:rsidR="00556CC4" w:rsidRPr="00BC485E" w:rsidRDefault="00556CC4" w:rsidP="00556CC4">
                        <w:pPr>
                          <w:rPr>
                            <w:sz w:val="20"/>
                            <w:szCs w:val="20"/>
                          </w:rPr>
                        </w:pPr>
                      </w:p>
                    </w:txbxContent>
                  </v:textbox>
                </v:shape>
                <v:shape id="Text Box 9" o:spid="_x0000_s1035" type="#_x0000_t202" style="position:absolute;left:10289;top:12572;width:914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" fillcolor="#dbe5f1 [660]" stroked="f">
                  <v:textbox>
                    <w:txbxContent>
                      <w:p w14:paraId="3901428A" w14:textId="77777777" w:rsidR="00556CC4" w:rsidRDefault="00556CC4" w:rsidP="00556CC4">
                        <w:pPr>
                          <w:pStyle w:val="NormalWeb"/>
                          <w:spacing w:before="0" w:beforeAutospacing="0" w:after="0" w:afterAutospacing="0"/>
                        </w:pPr>
                        <w:r>
                          <w:rPr>
                            <w:rFonts w:ascii="Arial" w:hAnsi="Arial"/>
                            <w:sz w:val="18"/>
                            <w:szCs w:val="18"/>
                          </w:rPr>
                          <w:t xml:space="preserve">Recruitment (n=9) to main feasibility study </w:t>
                        </w:r>
                      </w:p>
                      <w:p w14:paraId="006289D8" w14:textId="77777777" w:rsidR="00556CC4" w:rsidRPr="00BC485E" w:rsidRDefault="00556CC4" w:rsidP="00556CC4">
                        <w:pPr>
                          <w:rPr>
                            <w:sz w:val="20"/>
                            <w:szCs w:val="20"/>
                          </w:rPr>
                        </w:pPr>
                      </w:p>
                    </w:txbxContent>
                  </v:textbox>
                </v:shape>
                <v:shape id="Text Box 10" o:spid="_x0000_s1036" type="#_x0000_t202" style="position:absolute;left:20571;top:12572;width:9157;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" fillcolor="#dbe5f1 [660]" stroked="f">
                  <v:textbox>
                    <w:txbxContent>
                      <w:p w14:paraId="5F4ED18C" w14:textId="77777777" w:rsidR="00556CC4" w:rsidRDefault="00556CC4" w:rsidP="00556CC4">
                        <w:pPr>
                          <w:pStyle w:val="NormalWeb"/>
                          <w:spacing w:before="0" w:beforeAutospacing="0" w:after="0" w:afterAutospacing="0"/>
                        </w:pPr>
                        <w:r>
                          <w:rPr>
                            <w:rFonts w:ascii="Arial" w:hAnsi="Arial"/>
                            <w:sz w:val="18"/>
                            <w:szCs w:val="18"/>
                          </w:rPr>
                          <w:t xml:space="preserve">Recruitment (n=9) to main feasibility study </w:t>
                        </w:r>
                      </w:p>
                      <w:p w14:paraId="6DC9DCE5" w14:textId="77777777" w:rsidR="00556CC4" w:rsidRPr="00BC485E" w:rsidRDefault="00556CC4" w:rsidP="00556CC4">
                        <w:pPr>
                          <w:rPr>
                            <w:sz w:val="20"/>
                            <w:szCs w:val="20"/>
                          </w:rPr>
                        </w:pPr>
                      </w:p>
                    </w:txbxContent>
                  </v:textbox>
                </v:shape>
                <v:shape id="Text Box 11" o:spid="_x0000_s1037" type="#_x0000_t202" style="position:absolute;left:30860;top:12572;width:9143;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" fillcolor="#dbe5f1 [660]" stroked="f">
                  <v:textbox>
                    <w:txbxContent>
                      <w:p w14:paraId="742C4123" w14:textId="77777777" w:rsidR="00556CC4" w:rsidRDefault="00556CC4" w:rsidP="00556CC4">
                        <w:pPr>
                          <w:pStyle w:val="NormalWeb"/>
                          <w:spacing w:before="0" w:beforeAutospacing="0" w:after="0" w:afterAutospacing="0"/>
                        </w:pPr>
                        <w:r>
                          <w:rPr>
                            <w:rFonts w:ascii="Arial" w:hAnsi="Arial"/>
                            <w:sz w:val="18"/>
                            <w:szCs w:val="18"/>
                          </w:rPr>
                          <w:t xml:space="preserve">Recruitment (n=4) to main feasibility study </w:t>
                        </w:r>
                      </w:p>
                      <w:p w14:paraId="60CBD6F8" w14:textId="77777777" w:rsidR="00556CC4" w:rsidRPr="00BC485E" w:rsidRDefault="00556CC4" w:rsidP="00556CC4">
                        <w:pPr>
                          <w:rPr>
                            <w:sz w:val="20"/>
                            <w:szCs w:val="20"/>
                          </w:rPr>
                        </w:pPr>
                      </w:p>
                    </w:txbxContent>
                  </v:textbox>
                </v:shape>
                <v:shape id="Text Box 12" o:spid="_x0000_s1038" type="#_x0000_t202" style="position:absolute;top:22856;width:9142;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" fillcolor="#cfc" stroked="f">
                  <v:textbox>
                    <w:txbxContent>
                      <w:p w14:paraId="0702E0A8" w14:textId="77777777" w:rsidR="00556CC4" w:rsidRPr="00BC485E" w:rsidRDefault="00556CC4" w:rsidP="00556CC4">
                        <w:pPr>
                          <w:rPr>
                            <w:sz w:val="18"/>
                            <w:szCs w:val="18"/>
                          </w:rPr>
                        </w:pPr>
                        <w:r>
                          <w:rPr>
                            <w:sz w:val="18"/>
                            <w:szCs w:val="18"/>
                          </w:rPr>
                          <w:t xml:space="preserve">Baseline quantitative data (n=9) </w:t>
                        </w:r>
                      </w:p>
                    </w:txbxContent>
                  </v:textbox>
                </v:shape>
                <v:oval id="Oval 24" o:spid="_x0000_s1039" style="position:absolute;top:32004;width:10289;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" fillcolor="silver" stroked="f"/>
                <v:shape id="Text Box 25" o:spid="_x0000_s1040" type="#_x0000_t202" style="position:absolute;left:1816;top:33716;width:6850;height:7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" fillcolor="silver" stroked="f">
                  <v:textbox>
                    <w:txbxContent>
                      <w:p w14:paraId="5942DBB2" w14:textId="3FA0F31E" w:rsidR="00556CC4" w:rsidRPr="00056192" w:rsidRDefault="00556CC4" w:rsidP="00556CC4">
                        <w:pPr>
                          <w:rPr>
                            <w:b/>
                            <w:sz w:val="18"/>
                            <w:szCs w:val="18"/>
                          </w:rPr>
                        </w:pPr>
                        <w:r w:rsidRPr="00DB3375">
                          <w:rPr>
                            <w:b/>
                            <w:sz w:val="18"/>
                            <w:szCs w:val="18"/>
                          </w:rPr>
                          <w:t xml:space="preserve">Baseline Interview </w:t>
                        </w:r>
                        <w:r w:rsidRPr="00056192">
                          <w:rPr>
                            <w:b/>
                            <w:sz w:val="18"/>
                            <w:szCs w:val="18"/>
                          </w:rPr>
                          <w:t>school A</w:t>
                        </w:r>
                        <w:r w:rsidR="002519FD">
                          <w:rPr>
                            <w:b/>
                            <w:sz w:val="18"/>
                            <w:szCs w:val="18"/>
                          </w:rPr>
                          <w:t xml:space="preserve"> </w:t>
                        </w:r>
                        <w:r>
                          <w:rPr>
                            <w:b/>
                            <w:sz w:val="18"/>
                            <w:szCs w:val="18"/>
                          </w:rPr>
                          <w:t>(n=2</w:t>
                        </w:r>
                        <w:r w:rsidRPr="00056192">
                          <w:rPr>
                            <w:b/>
                            <w:sz w:val="18"/>
                            <w:szCs w:val="18"/>
                          </w:rPr>
                          <w:t>)</w:t>
                        </w:r>
                      </w:p>
                    </w:txbxContent>
                  </v:textbox>
                </v:shape>
                <v:oval id="Oval 26" o:spid="_x0000_s1041" style="position:absolute;left:10289;top:32004;width:10282;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" fillcolor="silver" stroked="f"/>
                <v:oval id="Oval 27" o:spid="_x0000_s1042" style="position:absolute;left:20571;top:32004;width:10289;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" fillcolor="silver" stroked="f"/>
                <v:oval id="Oval 28" o:spid="_x0000_s1043" style="position:absolute;left:30860;top:32004;width:10275;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" fillcolor="silver" stroked="f"/>
                <v:oval id="Oval 33" o:spid="_x0000_s1044" style="position:absolute;left:19;top:64194;width:1027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" fillcolor="silver" stroked="f"/>
                <v:oval id="Oval 34" o:spid="_x0000_s1045" style="position:absolute;left:10382;top:64194;width:1027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" fillcolor="silver" stroked="f"/>
                <v:oval id="Oval 35" o:spid="_x0000_s1046" style="position:absolute;left:20657;top:64194;width:10282;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" fillcolor="silver" stroked="f"/>
                <v:oval id="Oval 36" o:spid="_x0000_s1047" style="position:absolute;left:31026;top:64007;width:10282;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" fillcolor="silver" stroked="f"/>
                <v:shape id="Text Box 37" o:spid="_x0000_s1048" type="#_x0000_t202" style="position:absolute;left:22003;top:33716;width:7440;height:7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" fillcolor="silver" stroked="f">
                  <v:textbox>
                    <w:txbxContent>
                      <w:p w14:paraId="74F33066" w14:textId="77777777" w:rsidR="00556CC4" w:rsidRPr="00DB3375" w:rsidRDefault="00556CC4" w:rsidP="00556CC4">
                        <w:pPr>
                          <w:rPr>
                            <w:b/>
                            <w:sz w:val="18"/>
                            <w:szCs w:val="18"/>
                          </w:rPr>
                        </w:pPr>
                        <w:r w:rsidRPr="00DB3375">
                          <w:rPr>
                            <w:b/>
                            <w:sz w:val="18"/>
                            <w:szCs w:val="18"/>
                          </w:rPr>
                          <w:t>Baseline Interview school C</w:t>
                        </w:r>
                        <w:r>
                          <w:rPr>
                            <w:b/>
                            <w:sz w:val="18"/>
                            <w:szCs w:val="18"/>
                          </w:rPr>
                          <w:t xml:space="preserve"> (n=3)</w:t>
                        </w:r>
                      </w:p>
                      <w:p w14:paraId="3094B91C" w14:textId="77777777" w:rsidR="00556CC4" w:rsidRPr="007F4F37" w:rsidRDefault="00556CC4" w:rsidP="00556CC4"/>
                    </w:txbxContent>
                  </v:textbox>
                </v:shape>
                <v:shape id="Text Box 38" o:spid="_x0000_s1049" type="#_x0000_t202" style="position:absolute;left:32776;top:33714;width:6835;height:7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" fillcolor="silver" stroked="f">
                  <v:textbox>
                    <w:txbxContent>
                      <w:p w14:paraId="548E2AFB" w14:textId="77777777" w:rsidR="00556CC4" w:rsidRPr="00DB3375" w:rsidRDefault="00556CC4" w:rsidP="00556CC4">
                        <w:pPr>
                          <w:rPr>
                            <w:b/>
                            <w:sz w:val="18"/>
                            <w:szCs w:val="18"/>
                          </w:rPr>
                        </w:pPr>
                        <w:r w:rsidRPr="00DB3375">
                          <w:rPr>
                            <w:b/>
                            <w:sz w:val="18"/>
                            <w:szCs w:val="18"/>
                          </w:rPr>
                          <w:t xml:space="preserve">Baseline </w:t>
                        </w:r>
                        <w:r>
                          <w:rPr>
                            <w:b/>
                            <w:sz w:val="18"/>
                            <w:szCs w:val="18"/>
                          </w:rPr>
                          <w:t>Interview</w:t>
                        </w:r>
                        <w:r w:rsidRPr="00DB3375">
                          <w:rPr>
                            <w:b/>
                            <w:sz w:val="18"/>
                            <w:szCs w:val="18"/>
                          </w:rPr>
                          <w:t xml:space="preserve"> school D</w:t>
                        </w:r>
                        <w:r>
                          <w:rPr>
                            <w:b/>
                            <w:sz w:val="18"/>
                            <w:szCs w:val="18"/>
                          </w:rPr>
                          <w:t xml:space="preserve"> (n=3)</w:t>
                        </w:r>
                      </w:p>
                      <w:p w14:paraId="6D13C7C8" w14:textId="77777777" w:rsidR="00556CC4" w:rsidRPr="007F4F37" w:rsidRDefault="00556CC4" w:rsidP="00556CC4"/>
                    </w:txbxContent>
                  </v:textbox>
                </v:shape>
                <v:shape id="Text Box 43" o:spid="_x0000_s1050" type="#_x0000_t202" style="position:absolute;left:1824;top:65341;width:6842;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" fillcolor="silver" stroked="f">
                  <v:textbox>
                    <w:txbxContent>
                      <w:p w14:paraId="2AE43360" w14:textId="77777777" w:rsidR="00556CC4" w:rsidRPr="007F4F37" w:rsidRDefault="00556CC4" w:rsidP="00556CC4">
                        <w:pPr>
                          <w:rPr>
                            <w:sz w:val="18"/>
                            <w:szCs w:val="18"/>
                          </w:rPr>
                        </w:pPr>
                        <w:r>
                          <w:rPr>
                            <w:sz w:val="18"/>
                            <w:szCs w:val="18"/>
                          </w:rPr>
                          <w:t>Follow up Interview school A (n=4)</w:t>
                        </w:r>
                      </w:p>
                      <w:p w14:paraId="0F93BD20" w14:textId="77777777" w:rsidR="00556CC4" w:rsidRPr="007F4F37" w:rsidRDefault="00556CC4" w:rsidP="00556CC4"/>
                    </w:txbxContent>
                  </v:textbox>
                </v:shape>
                <v:shape id="Text Box 44" o:spid="_x0000_s1051" type="#_x0000_t202" style="position:absolute;left:11813;top:66000;width:6849;height:7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" fillcolor="silver" stroked="f">
                  <v:textbox>
                    <w:txbxContent>
                      <w:p w14:paraId="31CB2089" w14:textId="77777777" w:rsidR="00556CC4" w:rsidRPr="007F4F37" w:rsidRDefault="00556CC4" w:rsidP="00556CC4">
                        <w:pPr>
                          <w:rPr>
                            <w:sz w:val="18"/>
                            <w:szCs w:val="18"/>
                          </w:rPr>
                        </w:pPr>
                        <w:r>
                          <w:rPr>
                            <w:sz w:val="18"/>
                            <w:szCs w:val="18"/>
                          </w:rPr>
                          <w:t>Follow up Interview school B (n=3)</w:t>
                        </w:r>
                      </w:p>
                      <w:p w14:paraId="58ABEC2E" w14:textId="77777777" w:rsidR="00556CC4" w:rsidRPr="007F4F37" w:rsidRDefault="00556CC4" w:rsidP="00556CC4"/>
                    </w:txbxContent>
                  </v:textbox>
                </v:shape>
                <v:shape id="Text Box 45" o:spid="_x0000_s1052" type="#_x0000_t202" style="position:absolute;left:22314;top:66000;width:6843;height:7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" fillcolor="silver" stroked="f">
                  <v:textbox>
                    <w:txbxContent>
                      <w:p w14:paraId="56907454" w14:textId="77777777" w:rsidR="00556CC4" w:rsidRPr="007F4F37" w:rsidRDefault="00556CC4" w:rsidP="00556CC4">
                        <w:pPr>
                          <w:rPr>
                            <w:sz w:val="18"/>
                            <w:szCs w:val="18"/>
                          </w:rPr>
                        </w:pPr>
                        <w:r>
                          <w:rPr>
                            <w:sz w:val="18"/>
                            <w:szCs w:val="18"/>
                          </w:rPr>
                          <w:t>Follow up Interview school C (n=2)</w:t>
                        </w:r>
                      </w:p>
                      <w:p w14:paraId="7ECBAFA0" w14:textId="77777777" w:rsidR="00556CC4" w:rsidRPr="007F4F37" w:rsidRDefault="00556CC4" w:rsidP="00556CC4"/>
                    </w:txbxContent>
                  </v:textbox>
                </v:shape>
                <v:shape id="Text Box 46" o:spid="_x0000_s1053" type="#_x0000_t202" style="position:absolute;left:32769;top:66000;width:6842;height:7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" fillcolor="silver" stroked="f">
                  <v:textbox>
                    <w:txbxContent>
                      <w:p w14:paraId="671D89A7" w14:textId="77777777" w:rsidR="00556CC4" w:rsidRPr="007F4F37" w:rsidRDefault="00556CC4" w:rsidP="00556CC4">
                        <w:pPr>
                          <w:rPr>
                            <w:sz w:val="18"/>
                            <w:szCs w:val="18"/>
                          </w:rPr>
                        </w:pPr>
                        <w:r>
                          <w:rPr>
                            <w:sz w:val="18"/>
                            <w:szCs w:val="18"/>
                          </w:rPr>
                          <w:t>Follow up Interview school D (n=2)</w:t>
                        </w:r>
                      </w:p>
                      <w:p w14:paraId="7336C786" w14:textId="77777777" w:rsidR="00556CC4" w:rsidRPr="007F4F37" w:rsidRDefault="00556CC4" w:rsidP="00556CC4"/>
                    </w:txbxContent>
                  </v:textbox>
                </v:shape>
                <v:shape id="Text Box 47" o:spid="_x0000_s1054" type="#_x0000_t202" style="position:absolute;left:11813;top:33619;width:6849;height:7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" fillcolor="silver" stroked="f">
                  <v:textbox>
                    <w:txbxContent>
                      <w:p w14:paraId="17914330" w14:textId="77777777" w:rsidR="00556CC4" w:rsidRPr="00DB3375" w:rsidRDefault="00556CC4" w:rsidP="00556CC4">
                        <w:pPr>
                          <w:rPr>
                            <w:b/>
                            <w:sz w:val="18"/>
                            <w:szCs w:val="18"/>
                          </w:rPr>
                        </w:pPr>
                        <w:r w:rsidRPr="00DB3375">
                          <w:rPr>
                            <w:b/>
                            <w:sz w:val="18"/>
                            <w:szCs w:val="18"/>
                          </w:rPr>
                          <w:t>Baseline Interview school B</w:t>
                        </w:r>
                        <w:r>
                          <w:rPr>
                            <w:b/>
                            <w:sz w:val="18"/>
                            <w:szCs w:val="18"/>
                          </w:rPr>
                          <w:t xml:space="preserve"> (n=2)</w:t>
                        </w:r>
                      </w:p>
                      <w:p w14:paraId="3ACB444E" w14:textId="77777777" w:rsidR="00556CC4" w:rsidRPr="007F4F37" w:rsidRDefault="00556CC4" w:rsidP="00556CC4"/>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55" type="#_x0000_t67" style="position:absolute;left:3432;top:9144;width:113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" adj="16080"/>
                <v:shape id="AutoShape 51" o:spid="_x0000_s1056" type="#_x0000_t67" style="position:absolute;left:13714;top:9144;width:1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" adj="16080"/>
                <v:shape id="AutoShape 52" o:spid="_x0000_s1057" type="#_x0000_t67" style="position:absolute;left:24003;top:9144;width:113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" adj="16080"/>
                <v:shape id="AutoShape 53" o:spid="_x0000_s1058" type="#_x0000_t67" style="position:absolute;left:34293;top:9144;width:113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" adj="16080"/>
                <v:line id="Line 55" o:spid="_x0000_s1059" style="position:absolute;visibility:visible;mso-wrap-style:square" from="4571,19429" to="4586,2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58" o:spid="_x0000_s1060" style="position:absolute;flip:x;visibility:visible;mso-wrap-style:square" from="14853,19428" to="14860,2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">
                  <v:stroke endarrow="block"/>
                </v:line>
                <v:line id="Line 59" o:spid="_x0000_s1061" style="position:absolute;flip:x;visibility:visible;mso-wrap-style:square" from="25142,19427" to="25150,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line id="Line 60" o:spid="_x0000_s1062" style="position:absolute;visibility:visible;mso-wrap-style:square" from="35432,19426" to="35446,2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">
                  <v:stroke endarrow="block"/>
                </v:line>
                <v:line id="Line 66" o:spid="_x0000_s1063" style="position:absolute;visibility:visible;mso-wrap-style:square" from="4680,28949" to="4695,3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67" o:spid="_x0000_s1064" style="position:absolute;visibility:visible;mso-wrap-style:square" from="14860,28949" to="14868,3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line id="Line 68" o:spid="_x0000_s1065" style="position:absolute;visibility:visible;mso-wrap-style:square" from="25157,28949" to="25157,3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69" o:spid="_x0000_s1066" style="position:absolute;visibility:visible;mso-wrap-style:square" from="35432,28949" to="35446,3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70" o:spid="_x0000_s1067" style="position:absolute;visibility:visible;mso-wrap-style:square" from="4571,42862" to="4571,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Line 71" o:spid="_x0000_s1068" style="position:absolute;visibility:visible;mso-wrap-style:square" from="14853,42862" to="14860,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line id="Line 72" o:spid="_x0000_s1069" style="position:absolute;visibility:visible;mso-wrap-style:square" from="25142,42862" to="25142,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line id="Line 73" o:spid="_x0000_s1070" style="position:absolute;visibility:visible;mso-wrap-style:square" from="35432,42862" to="35432,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line id="Line 74" o:spid="_x0000_s1071" style="position:absolute;visibility:visible;mso-wrap-style:square" from="4571,51429" to="4571,5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line id="Line 75" o:spid="_x0000_s1072" style="position:absolute;visibility:visible;mso-wrap-style:square" from="14853,51429" to="14853,5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line id="Line 76" o:spid="_x0000_s1073" style="position:absolute;visibility:visible;mso-wrap-style:square" from="25142,51429" to="25142,5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line id="Line 77" o:spid="_x0000_s1074" style="position:absolute;visibility:visible;mso-wrap-style:square" from="35432,51429" to="35432,5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shape id="Text Box 12" o:spid="_x0000_s1075" type="#_x0000_t202" style="position:absolute;left:30868;top:22848;width:9140;height:5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" fillcolor="#cfc" stroked="f">
                  <v:textbox>
                    <w:txbxContent>
                      <w:p w14:paraId="0F06AD5C" w14:textId="77777777" w:rsidR="00556CC4" w:rsidRPr="00BC485E" w:rsidRDefault="00556CC4" w:rsidP="00556CC4">
                        <w:pPr>
                          <w:rPr>
                            <w:sz w:val="18"/>
                            <w:szCs w:val="18"/>
                          </w:rPr>
                        </w:pPr>
                        <w:r>
                          <w:rPr>
                            <w:sz w:val="18"/>
                            <w:szCs w:val="18"/>
                          </w:rPr>
                          <w:t xml:space="preserve">Baseline quantitative data (n=4) </w:t>
                        </w:r>
                      </w:p>
                      <w:p w14:paraId="0E354DE2" w14:textId="77777777" w:rsidR="00556CC4" w:rsidRDefault="00556CC4" w:rsidP="00556CC4">
                        <w:pPr>
                          <w:pStyle w:val="NormalWeb"/>
                          <w:spacing w:before="0" w:beforeAutospacing="0" w:after="0" w:afterAutospacing="0"/>
                        </w:pPr>
                      </w:p>
                    </w:txbxContent>
                  </v:textbox>
                </v:shape>
                <v:shape id="Text Box 12" o:spid="_x0000_s1076" type="#_x0000_t202" style="position:absolute;left:20564;top:22851;width:9157;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" fillcolor="#cfc" stroked="f">
                  <v:textbox>
                    <w:txbxContent>
                      <w:p w14:paraId="2DF99811" w14:textId="77777777" w:rsidR="00556CC4" w:rsidRPr="00BC485E" w:rsidRDefault="00556CC4" w:rsidP="00556CC4">
                        <w:pPr>
                          <w:rPr>
                            <w:sz w:val="18"/>
                            <w:szCs w:val="18"/>
                          </w:rPr>
                        </w:pPr>
                        <w:r>
                          <w:rPr>
                            <w:sz w:val="18"/>
                            <w:szCs w:val="18"/>
                          </w:rPr>
                          <w:t xml:space="preserve">Baseline quantitative data (n=8) </w:t>
                        </w:r>
                      </w:p>
                      <w:p w14:paraId="5B4B8A28" w14:textId="77777777" w:rsidR="00556CC4" w:rsidRDefault="00556CC4" w:rsidP="00556CC4">
                        <w:pPr>
                          <w:pStyle w:val="NormalWeb"/>
                          <w:spacing w:before="0" w:beforeAutospacing="0" w:after="0" w:afterAutospacing="0"/>
                        </w:pPr>
                      </w:p>
                    </w:txbxContent>
                  </v:textbox>
                </v:shape>
                <v:shape id="Text Box 12" o:spid="_x0000_s1077" type="#_x0000_t202" style="position:absolute;left:10274;top:22848;width:9158;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" fillcolor="#cfc" stroked="f">
                  <v:textbox>
                    <w:txbxContent>
                      <w:p w14:paraId="7C001365" w14:textId="77777777" w:rsidR="00556CC4" w:rsidRPr="00BC485E" w:rsidRDefault="00556CC4" w:rsidP="00556CC4">
                        <w:pPr>
                          <w:rPr>
                            <w:sz w:val="18"/>
                            <w:szCs w:val="18"/>
                          </w:rPr>
                        </w:pPr>
                        <w:r>
                          <w:rPr>
                            <w:sz w:val="18"/>
                            <w:szCs w:val="18"/>
                          </w:rPr>
                          <w:t>Baseline quantitative data (n=9)</w:t>
                        </w:r>
                      </w:p>
                      <w:p w14:paraId="29F4F4FE" w14:textId="77777777" w:rsidR="00556CC4" w:rsidRDefault="00556CC4" w:rsidP="00556CC4">
                        <w:pPr>
                          <w:pStyle w:val="NormalWeb"/>
                          <w:spacing w:before="0" w:beforeAutospacing="0" w:after="0" w:afterAutospacing="0"/>
                        </w:pPr>
                      </w:p>
                    </w:txbxContent>
                  </v:textbox>
                </v:shape>
                <v:shape id="Text Box 12" o:spid="_x0000_s1078" type="#_x0000_t202" style="position:absolute;left:30967;top:45813;width:9138;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" fillcolor="#cfc" stroked="f">
                  <v:textbox>
                    <w:txbxContent>
                      <w:p w14:paraId="35676BF2" w14:textId="77777777" w:rsidR="00556CC4" w:rsidRDefault="00556CC4" w:rsidP="00556CC4">
                        <w:pPr>
                          <w:pStyle w:val="NormalWeb"/>
                          <w:spacing w:before="0" w:beforeAutospacing="0" w:after="0" w:afterAutospacing="0"/>
                        </w:pPr>
                        <w:r>
                          <w:rPr>
                            <w:rFonts w:ascii="Arial" w:hAnsi="Arial"/>
                            <w:sz w:val="18"/>
                            <w:szCs w:val="18"/>
                          </w:rPr>
                          <w:t xml:space="preserve">6 month quantitative data (n=2) </w:t>
                        </w:r>
                      </w:p>
                    </w:txbxContent>
                  </v:textbox>
                </v:shape>
                <v:shape id="Text Box 12" o:spid="_x0000_s1079" type="#_x0000_t202" style="position:absolute;left:20564;top:45720;width:9137;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" fillcolor="#cfc" stroked="f">
                  <v:textbox>
                    <w:txbxContent>
                      <w:p w14:paraId="5BA4FB2E" w14:textId="77777777" w:rsidR="00556CC4" w:rsidRPr="002519FD" w:rsidRDefault="00556CC4" w:rsidP="00556CC4">
                        <w:pPr>
                          <w:pStyle w:val="NormalWeb"/>
                          <w:spacing w:before="0" w:beforeAutospacing="0" w:after="0" w:afterAutospacing="0"/>
                          <w:rPr>
                            <w:color w:val="000000" w:themeColor="text1"/>
                          </w:rPr>
                        </w:pPr>
                        <w:r w:rsidRPr="002519FD">
                          <w:rPr>
                            <w:rFonts w:ascii="Arial" w:hAnsi="Arial"/>
                            <w:color w:val="000000" w:themeColor="text1"/>
                            <w:sz w:val="18"/>
                            <w:szCs w:val="18"/>
                          </w:rPr>
                          <w:t xml:space="preserve">6 month quantitative data (n=3) </w:t>
                        </w:r>
                      </w:p>
                    </w:txbxContent>
                  </v:textbox>
                </v:shape>
                <v:shape id="Text Box 12" o:spid="_x0000_s1080" type="#_x0000_t202" style="position:absolute;left:10763;top:45720;width:9138;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" fillcolor="#cfc" stroked="f">
                  <v:textbox>
                    <w:txbxContent>
                      <w:p w14:paraId="6344EC80" w14:textId="77777777" w:rsidR="00556CC4" w:rsidRPr="002519FD" w:rsidRDefault="00556CC4" w:rsidP="00556CC4">
                        <w:pPr>
                          <w:pStyle w:val="NormalWeb"/>
                          <w:spacing w:before="0" w:beforeAutospacing="0" w:after="0" w:afterAutospacing="0"/>
                          <w:rPr>
                            <w:color w:val="000000" w:themeColor="text1"/>
                          </w:rPr>
                        </w:pPr>
                        <w:r w:rsidRPr="002519FD">
                          <w:rPr>
                            <w:rFonts w:ascii="Arial" w:hAnsi="Arial"/>
                            <w:color w:val="000000" w:themeColor="text1"/>
                            <w:sz w:val="18"/>
                            <w:szCs w:val="18"/>
                          </w:rPr>
                          <w:t xml:space="preserve">6 month quantitative data (n=7) </w:t>
                        </w:r>
                      </w:p>
                    </w:txbxContent>
                  </v:textbox>
                </v:shape>
                <v:shape id="Text Box 12" o:spid="_x0000_s1081" type="#_x0000_t202" style="position:absolute;left:14;top:45909;width:9138;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" fillcolor="#cfc" stroked="f">
                  <v:textbox>
                    <w:txbxContent>
                      <w:p w14:paraId="6631CDB4" w14:textId="77777777" w:rsidR="00556CC4" w:rsidRDefault="00556CC4" w:rsidP="00556CC4">
                        <w:pPr>
                          <w:pStyle w:val="NormalWeb"/>
                          <w:spacing w:before="0" w:beforeAutospacing="0" w:after="0" w:afterAutospacing="0"/>
                        </w:pPr>
                        <w:r>
                          <w:rPr>
                            <w:rFonts w:ascii="Arial" w:hAnsi="Arial"/>
                            <w:sz w:val="18"/>
                            <w:szCs w:val="18"/>
                          </w:rPr>
                          <w:t xml:space="preserve">6 month quantitative data (n=7) </w:t>
                        </w:r>
                      </w:p>
                    </w:txbxContent>
                  </v:textbox>
                </v:shape>
                <v:shape id="Text Box 12" o:spid="_x0000_s1082" type="#_x0000_t202" style="position:absolute;left:31045;top:54955;width:9138;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" fillcolor="#cfc" stroked="f">
                  <v:textbox>
                    <w:txbxContent>
                      <w:p w14:paraId="1FAD5F1D" w14:textId="77777777" w:rsidR="00556CC4" w:rsidRPr="00990116" w:rsidRDefault="00556CC4" w:rsidP="00556CC4">
                        <w:pPr>
                          <w:pStyle w:val="NormalWeb"/>
                          <w:spacing w:before="0" w:beforeAutospacing="0" w:after="0" w:afterAutospacing="0"/>
                        </w:pPr>
                        <w:r w:rsidRPr="00990116">
                          <w:rPr>
                            <w:rFonts w:ascii="Arial" w:hAnsi="Arial"/>
                            <w:sz w:val="18"/>
                            <w:szCs w:val="18"/>
                          </w:rPr>
                          <w:t xml:space="preserve">12 month quantitative data (n=2) </w:t>
                        </w:r>
                      </w:p>
                    </w:txbxContent>
                  </v:textbox>
                </v:shape>
                <v:shape id="Text Box 12" o:spid="_x0000_s1083" type="#_x0000_t202" style="position:absolute;left:20305;top:54955;width:9138;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" fillcolor="#cfc" stroked="f">
                  <v:textbox>
                    <w:txbxContent>
                      <w:p w14:paraId="5926A484" w14:textId="77777777" w:rsidR="00556CC4" w:rsidRDefault="00556CC4" w:rsidP="00556CC4">
                        <w:pPr>
                          <w:pStyle w:val="NormalWeb"/>
                          <w:spacing w:before="0" w:beforeAutospacing="0" w:after="0" w:afterAutospacing="0"/>
                        </w:pPr>
                        <w:r>
                          <w:rPr>
                            <w:rFonts w:ascii="Arial" w:hAnsi="Arial"/>
                            <w:sz w:val="18"/>
                            <w:szCs w:val="18"/>
                          </w:rPr>
                          <w:t xml:space="preserve">12 month quantitative data (n=2) </w:t>
                        </w:r>
                      </w:p>
                    </w:txbxContent>
                  </v:textbox>
                </v:shape>
                <v:shape id="Text Box 12" o:spid="_x0000_s1084" type="#_x0000_t202" style="position:absolute;left:10294;top:54954;width:9138;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" fillcolor="#cfc" stroked="f">
                  <v:textbox>
                    <w:txbxContent>
                      <w:p w14:paraId="3A8232A5" w14:textId="77777777" w:rsidR="00556CC4" w:rsidRDefault="00556CC4" w:rsidP="00556CC4">
                        <w:pPr>
                          <w:pStyle w:val="NormalWeb"/>
                          <w:spacing w:before="0" w:beforeAutospacing="0" w:after="0" w:afterAutospacing="0"/>
                        </w:pPr>
                        <w:r>
                          <w:rPr>
                            <w:rFonts w:ascii="Arial" w:hAnsi="Arial"/>
                            <w:sz w:val="18"/>
                            <w:szCs w:val="18"/>
                          </w:rPr>
                          <w:t xml:space="preserve">12 month quantitative data (n=6) </w:t>
                        </w:r>
                      </w:p>
                    </w:txbxContent>
                  </v:textbox>
                </v:shape>
                <v:shape id="Text Box 12" o:spid="_x0000_s1085" type="#_x0000_t202" style="position:absolute;left:14;top:54948;width:9138;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" fillcolor="#cfc" stroked="f">
                  <v:textbox>
                    <w:txbxContent>
                      <w:p w14:paraId="2FDDC3DA" w14:textId="77777777" w:rsidR="00556CC4" w:rsidRDefault="00556CC4" w:rsidP="00556CC4">
                        <w:pPr>
                          <w:pStyle w:val="NormalWeb"/>
                          <w:spacing w:before="0" w:beforeAutospacing="0" w:after="0" w:afterAutospacing="0"/>
                        </w:pPr>
                        <w:r>
                          <w:rPr>
                            <w:rFonts w:ascii="Arial" w:hAnsi="Arial"/>
                            <w:sz w:val="18"/>
                            <w:szCs w:val="18"/>
                          </w:rPr>
                          <w:t xml:space="preserve">12 month quantitative data (n=7) </w:t>
                        </w:r>
                      </w:p>
                    </w:txbxContent>
                  </v:textbox>
                </v:shape>
                <v:line id="Line 70" o:spid="_x0000_s1086" style="position:absolute;visibility:visible;mso-wrap-style:square" from="14859,60656" to="14859,6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70" o:spid="_x0000_s1087" style="position:absolute;visibility:visible;mso-wrap-style:square" from="25142,60656" to="25142,6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70" o:spid="_x0000_s1088" style="position:absolute;visibility:visible;mso-wrap-style:square" from="4571,60656" to="4571,6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70" o:spid="_x0000_s1089" style="position:absolute;visibility:visible;mso-wrap-style:square" from="35432,60663" to="35432,6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shape id="Text Box 134" o:spid="_x0000_s1090" type="#_x0000_t202" style="position:absolute;left:42672;top:22853;width:14668;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PvwQAAANwAAAAPAAAAZHJzL2Rvd25yZXYueG1sRE9NSwMx&#10;EL0L/ocwgjeb1RZ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K5QQ+/BAAAA3AAAAA8AAAAA&#10;AAAAAAAAAAAABwIAAGRycy9kb3ducmV2LnhtbFBLBQYAAAAAAwADALcAAAD1AgAAAAA=&#10;" fillcolor="white [3201]" strokeweight=".5pt">
                  <v:textbox>
                    <w:txbxContent>
                      <w:p w14:paraId="69AF48DA" w14:textId="77777777" w:rsidR="00556CC4" w:rsidRPr="00E60D5B" w:rsidRDefault="00556CC4" w:rsidP="00556CC4">
                        <w:pPr>
                          <w:rPr>
                            <w:sz w:val="18"/>
                            <w:szCs w:val="18"/>
                          </w:rPr>
                        </w:pPr>
                        <w:r w:rsidRPr="00E60D5B">
                          <w:rPr>
                            <w:sz w:val="18"/>
                            <w:szCs w:val="18"/>
                          </w:rPr>
                          <w:t>Quantitative data collected (including missing data</w:t>
                        </w:r>
                        <w:r>
                          <w:rPr>
                            <w:sz w:val="18"/>
                            <w:szCs w:val="18"/>
                          </w:rPr>
                          <w:t xml:space="preserve"> but excluding drop outs</w:t>
                        </w:r>
                        <w:r w:rsidRPr="00E60D5B">
                          <w:rPr>
                            <w:sz w:val="18"/>
                            <w:szCs w:val="18"/>
                          </w:rPr>
                          <w:t xml:space="preserve">) </w:t>
                        </w:r>
                      </w:p>
                    </w:txbxContent>
                  </v:textbox>
                </v:shape>
                <v:shapetype id="_x0000_t32" coordsize="21600,21600" o:spt="32" o:oned="t" path="m,l21600,21600e" filled="f">
                  <v:path arrowok="t" fillok="f" o:connecttype="none"/>
                  <o:lock v:ext="edit" shapetype="t"/>
                </v:shapetype>
                <v:shape id="Straight Arrow Connector 135" o:spid="_x0000_s1091" type="#_x0000_t32" style="position:absolute;left:40008;top:25709;width:2664;height: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" strokecolor="#4579b8 [3044]">
                  <v:stroke endarrow="block"/>
                </v:shape>
                <v:shape id="Text Box 1" o:spid="_x0000_s1092" type="#_x0000_t202" style="position:absolute;left:42672;top:45336;width:14472;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gDwAAAANwAAAAPAAAAZHJzL2Rvd25yZXYueG1sRE9NawIx&#10;EL0X+h/CFHqr2VaQ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Mc54A8AAAADcAAAADwAAAAAA&#10;AAAAAAAAAAAHAgAAZHJzL2Rvd25yZXYueG1sUEsFBgAAAAADAAMAtwAAAPQCAAAAAA==&#10;" fillcolor="white [3201]" strokeweight=".5pt">
                  <v:textbox>
                    <w:txbxContent>
                      <w:p w14:paraId="048AB80E" w14:textId="77777777" w:rsidR="00556CC4" w:rsidRDefault="00556CC4" w:rsidP="00556CC4">
                        <w:pPr>
                          <w:pStyle w:val="NormalWeb"/>
                          <w:spacing w:before="0" w:beforeAutospacing="0" w:after="0" w:afterAutospacing="0"/>
                        </w:pPr>
                        <w:r>
                          <w:rPr>
                            <w:rFonts w:ascii="Arial" w:hAnsi="Arial"/>
                            <w:sz w:val="18"/>
                            <w:szCs w:val="18"/>
                          </w:rPr>
                          <w:t xml:space="preserve">Quantitative data collected (including missing data but excluding drop outs) </w:t>
                        </w:r>
                      </w:p>
                    </w:txbxContent>
                  </v:textbox>
                </v:shape>
                <v:shape id="Straight Arrow Connector 137" o:spid="_x0000_s1093" type="#_x0000_t32" style="position:absolute;left:40105;top:48282;width:2661;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" strokecolor="#4579b8 [3044]">
                  <v:stroke endarrow="block"/>
                </v:shape>
                <v:shape id="Text Box 1" o:spid="_x0000_s1094" type="#_x0000_t202" style="position:absolute;left:42672;top:54952;width:14471;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14:paraId="58C390EE" w14:textId="77777777" w:rsidR="00556CC4" w:rsidRDefault="00556CC4" w:rsidP="00556CC4">
                        <w:pPr>
                          <w:pStyle w:val="NormalWeb"/>
                          <w:spacing w:before="0" w:beforeAutospacing="0" w:after="0" w:afterAutospacing="0"/>
                        </w:pPr>
                        <w:r>
                          <w:rPr>
                            <w:rFonts w:ascii="Arial" w:hAnsi="Arial"/>
                            <w:sz w:val="18"/>
                            <w:szCs w:val="18"/>
                          </w:rPr>
                          <w:t xml:space="preserve">Quantitative data collected (including missing data but excluding drop outs) </w:t>
                        </w:r>
                      </w:p>
                    </w:txbxContent>
                  </v:textbox>
                </v:shape>
                <v:shape id="Straight Arrow Connector 139" o:spid="_x0000_s1095" type="#_x0000_t32" style="position:absolute;left:40003;top:57521;width:2661;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" strokecolor="#4579b8 [3044]">
                  <v:stroke endarrow="block"/>
                </v:shape>
                <v:shape id="Text Box 140" o:spid="_x0000_s1096" type="#_x0000_t202" style="position:absolute;left:42766;top:33431;width:11620;height:8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" fillcolor="#7030a0" stroked="f" strokeweight=".5pt">
                  <v:textbox>
                    <w:txbxContent>
                      <w:p w14:paraId="619BDBDE" w14:textId="77777777" w:rsidR="00556CC4" w:rsidRPr="00E60D5B" w:rsidRDefault="00556CC4" w:rsidP="00556CC4">
                        <w:pPr>
                          <w:jc w:val="center"/>
                          <w:rPr>
                            <w:b/>
                          </w:rPr>
                        </w:pPr>
                        <w:r w:rsidRPr="00E60D5B">
                          <w:rPr>
                            <w:b/>
                          </w:rPr>
                          <w:t>Focus of this paper</w:t>
                        </w:r>
                      </w:p>
                    </w:txbxContent>
                  </v:textbox>
                </v:shape>
                <w10:anchorlock/>
              </v:group>
            </w:pict>
          </mc:Fallback>
        </mc:AlternateContent>
      </w:r>
    </w:p>
    <w:p w14:paraId="32CFF6A9" w14:textId="27FAC1C5" w:rsidR="008A70DE" w:rsidRPr="001F52DC" w:rsidRDefault="00556CC4" w:rsidP="004851E8">
      <w:pPr>
        <w:spacing w:line="360"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 xml:space="preserve">Figure </w:t>
      </w:r>
      <w:r w:rsidRPr="007C5F68">
        <w:rPr>
          <w:rFonts w:ascii="Times New Roman" w:hAnsi="Times New Roman" w:cs="Times New Roman"/>
          <w:b/>
          <w:noProof/>
          <w:sz w:val="24"/>
          <w:szCs w:val="24"/>
          <w:lang w:eastAsia="en-GB"/>
        </w:rPr>
        <w:t>2</w:t>
      </w:r>
      <w:r w:rsidR="008A70DE" w:rsidRPr="001F52DC">
        <w:rPr>
          <w:rFonts w:ascii="Times New Roman" w:hAnsi="Times New Roman" w:cs="Times New Roman"/>
          <w:b/>
          <w:noProof/>
          <w:sz w:val="24"/>
          <w:szCs w:val="24"/>
          <w:lang w:eastAsia="en-GB"/>
        </w:rPr>
        <w:t>: Thematic map</w:t>
      </w:r>
    </w:p>
    <w:p w14:paraId="774659DA" w14:textId="39929750" w:rsidR="004E4D72" w:rsidRPr="001F52DC" w:rsidRDefault="008A70DE" w:rsidP="002718FF">
      <w:pPr>
        <w:spacing w:line="360" w:lineRule="auto"/>
        <w:rPr>
          <w:rFonts w:ascii="Times New Roman" w:hAnsi="Times New Roman" w:cs="Times New Roman"/>
          <w:b/>
          <w:noProof/>
          <w:sz w:val="24"/>
          <w:szCs w:val="24"/>
          <w:lang w:eastAsia="en-GB"/>
        </w:rPr>
      </w:pPr>
      <w:r w:rsidRPr="001F52DC">
        <w:rPr>
          <w:rFonts w:ascii="Times New Roman" w:hAnsi="Times New Roman" w:cs="Times New Roman"/>
          <w:b/>
          <w:noProof/>
          <w:sz w:val="24"/>
          <w:szCs w:val="24"/>
          <w:lang w:eastAsia="en-GB"/>
        </w:rPr>
        <w:lastRenderedPageBreak/>
        <w:drawing>
          <wp:inline distT="0" distB="0" distL="0" distR="0" wp14:anchorId="62777D6A" wp14:editId="4B921516">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sectPr w:rsidR="004E4D72" w:rsidRPr="001F52D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5D50A" w14:textId="77777777" w:rsidR="00617E6A" w:rsidRDefault="00617E6A" w:rsidP="009C2B5C">
      <w:pPr>
        <w:spacing w:after="0" w:line="240" w:lineRule="auto"/>
      </w:pPr>
      <w:r>
        <w:separator/>
      </w:r>
    </w:p>
  </w:endnote>
  <w:endnote w:type="continuationSeparator" w:id="0">
    <w:p w14:paraId="28757820" w14:textId="77777777" w:rsidR="00617E6A" w:rsidRDefault="00617E6A" w:rsidP="009C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97553"/>
      <w:docPartObj>
        <w:docPartGallery w:val="Page Numbers (Bottom of Page)"/>
        <w:docPartUnique/>
      </w:docPartObj>
    </w:sdtPr>
    <w:sdtEndPr>
      <w:rPr>
        <w:noProof/>
      </w:rPr>
    </w:sdtEndPr>
    <w:sdtContent>
      <w:p w14:paraId="4B50C259" w14:textId="5749902E" w:rsidR="00993C1A" w:rsidRDefault="00993C1A">
        <w:pPr>
          <w:pStyle w:val="Footer"/>
          <w:jc w:val="right"/>
        </w:pPr>
        <w:r>
          <w:fldChar w:fldCharType="begin"/>
        </w:r>
        <w:r>
          <w:instrText xml:space="preserve"> PAGE   \* MERGEFORMAT </w:instrText>
        </w:r>
        <w:r>
          <w:fldChar w:fldCharType="separate"/>
        </w:r>
        <w:r w:rsidR="005133E7">
          <w:rPr>
            <w:noProof/>
          </w:rPr>
          <w:t>1</w:t>
        </w:r>
        <w:r>
          <w:rPr>
            <w:noProof/>
          </w:rPr>
          <w:fldChar w:fldCharType="end"/>
        </w:r>
      </w:p>
    </w:sdtContent>
  </w:sdt>
  <w:p w14:paraId="743C9ACF" w14:textId="77777777" w:rsidR="00993C1A" w:rsidRDefault="00993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9260" w14:textId="77777777" w:rsidR="00617E6A" w:rsidRDefault="00617E6A" w:rsidP="009C2B5C">
      <w:pPr>
        <w:spacing w:after="0" w:line="240" w:lineRule="auto"/>
      </w:pPr>
      <w:r>
        <w:separator/>
      </w:r>
    </w:p>
  </w:footnote>
  <w:footnote w:type="continuationSeparator" w:id="0">
    <w:p w14:paraId="3B707565" w14:textId="77777777" w:rsidR="00617E6A" w:rsidRDefault="00617E6A" w:rsidP="009C2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02DE5"/>
    <w:multiLevelType w:val="hybridMultilevel"/>
    <w:tmpl w:val="DC86A84C"/>
    <w:lvl w:ilvl="0" w:tplc="D68C4D8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A272F"/>
    <w:multiLevelType w:val="hybridMultilevel"/>
    <w:tmpl w:val="DA2C671E"/>
    <w:lvl w:ilvl="0" w:tplc="3F02BA5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735EE5"/>
    <w:multiLevelType w:val="hybridMultilevel"/>
    <w:tmpl w:val="952C4174"/>
    <w:lvl w:ilvl="0" w:tplc="495E0B3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E02EC7"/>
    <w:multiLevelType w:val="multilevel"/>
    <w:tmpl w:val="91586ED2"/>
    <w:lvl w:ilvl="0">
      <w:start w:val="1"/>
      <w:numFmt w:val="decimal"/>
      <w:lvlText w:val="%1."/>
      <w:lvlJc w:val="left"/>
      <w:pPr>
        <w:ind w:left="720" w:hanging="360"/>
      </w:pPr>
      <w:rPr>
        <w:rFonts w:ascii="Times New Roman"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FF"/>
    <w:rsid w:val="0000134D"/>
    <w:rsid w:val="0000266E"/>
    <w:rsid w:val="00004773"/>
    <w:rsid w:val="00010FBB"/>
    <w:rsid w:val="00014CA1"/>
    <w:rsid w:val="00015989"/>
    <w:rsid w:val="00015B37"/>
    <w:rsid w:val="000167F2"/>
    <w:rsid w:val="00020F1D"/>
    <w:rsid w:val="00025819"/>
    <w:rsid w:val="00027E19"/>
    <w:rsid w:val="00040AD5"/>
    <w:rsid w:val="00053E5C"/>
    <w:rsid w:val="00060283"/>
    <w:rsid w:val="00062EA1"/>
    <w:rsid w:val="00062FE9"/>
    <w:rsid w:val="000674CC"/>
    <w:rsid w:val="000677AC"/>
    <w:rsid w:val="0007113A"/>
    <w:rsid w:val="00075AE4"/>
    <w:rsid w:val="000766A3"/>
    <w:rsid w:val="000772E5"/>
    <w:rsid w:val="00091567"/>
    <w:rsid w:val="00091678"/>
    <w:rsid w:val="00091947"/>
    <w:rsid w:val="00092EFA"/>
    <w:rsid w:val="0009691F"/>
    <w:rsid w:val="000A1F1E"/>
    <w:rsid w:val="000A27D5"/>
    <w:rsid w:val="000B08F9"/>
    <w:rsid w:val="000B0C31"/>
    <w:rsid w:val="000B4788"/>
    <w:rsid w:val="000B4C55"/>
    <w:rsid w:val="000B512E"/>
    <w:rsid w:val="000B7207"/>
    <w:rsid w:val="000B781E"/>
    <w:rsid w:val="000C080B"/>
    <w:rsid w:val="000C625F"/>
    <w:rsid w:val="000C7744"/>
    <w:rsid w:val="000C7D89"/>
    <w:rsid w:val="000D4741"/>
    <w:rsid w:val="000E0F9F"/>
    <w:rsid w:val="000E2673"/>
    <w:rsid w:val="000E3EA7"/>
    <w:rsid w:val="000F0B9E"/>
    <w:rsid w:val="00103E0D"/>
    <w:rsid w:val="00106823"/>
    <w:rsid w:val="0010730C"/>
    <w:rsid w:val="0012105D"/>
    <w:rsid w:val="00123E72"/>
    <w:rsid w:val="00125979"/>
    <w:rsid w:val="00126175"/>
    <w:rsid w:val="00126789"/>
    <w:rsid w:val="001278AE"/>
    <w:rsid w:val="00136E1F"/>
    <w:rsid w:val="001405FA"/>
    <w:rsid w:val="0014459B"/>
    <w:rsid w:val="00147BA2"/>
    <w:rsid w:val="001518C8"/>
    <w:rsid w:val="0015586A"/>
    <w:rsid w:val="001571BD"/>
    <w:rsid w:val="00164F81"/>
    <w:rsid w:val="001667CB"/>
    <w:rsid w:val="00170B8A"/>
    <w:rsid w:val="00170E94"/>
    <w:rsid w:val="001720AD"/>
    <w:rsid w:val="001726B4"/>
    <w:rsid w:val="001742FC"/>
    <w:rsid w:val="00185D32"/>
    <w:rsid w:val="001879C8"/>
    <w:rsid w:val="001935FE"/>
    <w:rsid w:val="001A169A"/>
    <w:rsid w:val="001A4A70"/>
    <w:rsid w:val="001A6231"/>
    <w:rsid w:val="001A64E4"/>
    <w:rsid w:val="001B1D8C"/>
    <w:rsid w:val="001B3C54"/>
    <w:rsid w:val="001B3F57"/>
    <w:rsid w:val="001B4C09"/>
    <w:rsid w:val="001B5C9D"/>
    <w:rsid w:val="001B700D"/>
    <w:rsid w:val="001C0742"/>
    <w:rsid w:val="001C1996"/>
    <w:rsid w:val="001C3A9D"/>
    <w:rsid w:val="001D1187"/>
    <w:rsid w:val="001D20EE"/>
    <w:rsid w:val="001D362E"/>
    <w:rsid w:val="001D4652"/>
    <w:rsid w:val="001E0B3F"/>
    <w:rsid w:val="001E34B5"/>
    <w:rsid w:val="001E3EC9"/>
    <w:rsid w:val="001E4BA4"/>
    <w:rsid w:val="001E6940"/>
    <w:rsid w:val="001F068E"/>
    <w:rsid w:val="001F0D08"/>
    <w:rsid w:val="001F10A5"/>
    <w:rsid w:val="001F1DB3"/>
    <w:rsid w:val="001F3CFF"/>
    <w:rsid w:val="001F4C27"/>
    <w:rsid w:val="001F52DC"/>
    <w:rsid w:val="0020304A"/>
    <w:rsid w:val="0020306E"/>
    <w:rsid w:val="00203581"/>
    <w:rsid w:val="00203E35"/>
    <w:rsid w:val="002076A9"/>
    <w:rsid w:val="002132CF"/>
    <w:rsid w:val="002151EB"/>
    <w:rsid w:val="00216FBE"/>
    <w:rsid w:val="00220AAB"/>
    <w:rsid w:val="00224B27"/>
    <w:rsid w:val="00227D37"/>
    <w:rsid w:val="00230475"/>
    <w:rsid w:val="00236A73"/>
    <w:rsid w:val="00241689"/>
    <w:rsid w:val="00245F53"/>
    <w:rsid w:val="00250BF1"/>
    <w:rsid w:val="00251738"/>
    <w:rsid w:val="002519FD"/>
    <w:rsid w:val="00251A26"/>
    <w:rsid w:val="00252B16"/>
    <w:rsid w:val="002530AB"/>
    <w:rsid w:val="00254A69"/>
    <w:rsid w:val="00255AF2"/>
    <w:rsid w:val="00260B74"/>
    <w:rsid w:val="00262FE6"/>
    <w:rsid w:val="00266C04"/>
    <w:rsid w:val="0026782B"/>
    <w:rsid w:val="00270F1E"/>
    <w:rsid w:val="00270FB1"/>
    <w:rsid w:val="002718FF"/>
    <w:rsid w:val="002764B1"/>
    <w:rsid w:val="0028308B"/>
    <w:rsid w:val="00285BD8"/>
    <w:rsid w:val="00287F89"/>
    <w:rsid w:val="00290149"/>
    <w:rsid w:val="0029373F"/>
    <w:rsid w:val="002949C0"/>
    <w:rsid w:val="00295650"/>
    <w:rsid w:val="002A332F"/>
    <w:rsid w:val="002A38E4"/>
    <w:rsid w:val="002A6261"/>
    <w:rsid w:val="002A6DB8"/>
    <w:rsid w:val="002B3814"/>
    <w:rsid w:val="002B5635"/>
    <w:rsid w:val="002B634A"/>
    <w:rsid w:val="002C15A4"/>
    <w:rsid w:val="002C2845"/>
    <w:rsid w:val="002C3D90"/>
    <w:rsid w:val="002C4190"/>
    <w:rsid w:val="002C441F"/>
    <w:rsid w:val="002C4E61"/>
    <w:rsid w:val="002C619D"/>
    <w:rsid w:val="002D0BB4"/>
    <w:rsid w:val="002D1274"/>
    <w:rsid w:val="002D1700"/>
    <w:rsid w:val="002D19B6"/>
    <w:rsid w:val="002D4E34"/>
    <w:rsid w:val="002D5F31"/>
    <w:rsid w:val="002F1F18"/>
    <w:rsid w:val="002F2D85"/>
    <w:rsid w:val="002F7181"/>
    <w:rsid w:val="00300249"/>
    <w:rsid w:val="00305583"/>
    <w:rsid w:val="00305FCB"/>
    <w:rsid w:val="003060DD"/>
    <w:rsid w:val="0030742E"/>
    <w:rsid w:val="00311339"/>
    <w:rsid w:val="00312B3E"/>
    <w:rsid w:val="00314FFA"/>
    <w:rsid w:val="00315661"/>
    <w:rsid w:val="00325527"/>
    <w:rsid w:val="00325B13"/>
    <w:rsid w:val="00325CD8"/>
    <w:rsid w:val="00331FBA"/>
    <w:rsid w:val="00334BF7"/>
    <w:rsid w:val="00335A00"/>
    <w:rsid w:val="00340625"/>
    <w:rsid w:val="0034684A"/>
    <w:rsid w:val="003505D3"/>
    <w:rsid w:val="00353FB9"/>
    <w:rsid w:val="003543D1"/>
    <w:rsid w:val="00356987"/>
    <w:rsid w:val="00357146"/>
    <w:rsid w:val="00361BC0"/>
    <w:rsid w:val="00361BF5"/>
    <w:rsid w:val="003623A5"/>
    <w:rsid w:val="00365FFC"/>
    <w:rsid w:val="00366421"/>
    <w:rsid w:val="00367BA9"/>
    <w:rsid w:val="00367BEB"/>
    <w:rsid w:val="00370159"/>
    <w:rsid w:val="00372B5A"/>
    <w:rsid w:val="003738EF"/>
    <w:rsid w:val="003818D8"/>
    <w:rsid w:val="00383B83"/>
    <w:rsid w:val="00383B8C"/>
    <w:rsid w:val="0038546C"/>
    <w:rsid w:val="00385F1A"/>
    <w:rsid w:val="00386161"/>
    <w:rsid w:val="00393BA4"/>
    <w:rsid w:val="003943B3"/>
    <w:rsid w:val="003959EC"/>
    <w:rsid w:val="003A0175"/>
    <w:rsid w:val="003A024E"/>
    <w:rsid w:val="003A0C9F"/>
    <w:rsid w:val="003A2A15"/>
    <w:rsid w:val="003A4C91"/>
    <w:rsid w:val="003A5969"/>
    <w:rsid w:val="003B015C"/>
    <w:rsid w:val="003B6EA9"/>
    <w:rsid w:val="003C1B7D"/>
    <w:rsid w:val="003C7A69"/>
    <w:rsid w:val="003E0795"/>
    <w:rsid w:val="003E1A32"/>
    <w:rsid w:val="003E1B0E"/>
    <w:rsid w:val="003E66A2"/>
    <w:rsid w:val="003F0C9A"/>
    <w:rsid w:val="003F0CBD"/>
    <w:rsid w:val="003F2F31"/>
    <w:rsid w:val="003F4812"/>
    <w:rsid w:val="003F7499"/>
    <w:rsid w:val="003F7B15"/>
    <w:rsid w:val="004039D5"/>
    <w:rsid w:val="00405067"/>
    <w:rsid w:val="00406665"/>
    <w:rsid w:val="0041030F"/>
    <w:rsid w:val="00410330"/>
    <w:rsid w:val="004104A0"/>
    <w:rsid w:val="00410E36"/>
    <w:rsid w:val="004170D0"/>
    <w:rsid w:val="00417C9C"/>
    <w:rsid w:val="0042131B"/>
    <w:rsid w:val="00422FCE"/>
    <w:rsid w:val="004276C1"/>
    <w:rsid w:val="004307BD"/>
    <w:rsid w:val="00433235"/>
    <w:rsid w:val="004351F1"/>
    <w:rsid w:val="00435A3E"/>
    <w:rsid w:val="00437FE8"/>
    <w:rsid w:val="00442C57"/>
    <w:rsid w:val="00444BAD"/>
    <w:rsid w:val="0044622C"/>
    <w:rsid w:val="00446FDC"/>
    <w:rsid w:val="00453047"/>
    <w:rsid w:val="0045534B"/>
    <w:rsid w:val="00457044"/>
    <w:rsid w:val="004604A1"/>
    <w:rsid w:val="004614F6"/>
    <w:rsid w:val="00463396"/>
    <w:rsid w:val="004717DA"/>
    <w:rsid w:val="00473233"/>
    <w:rsid w:val="00474199"/>
    <w:rsid w:val="00475029"/>
    <w:rsid w:val="004756FC"/>
    <w:rsid w:val="00475A04"/>
    <w:rsid w:val="004779B4"/>
    <w:rsid w:val="004851E8"/>
    <w:rsid w:val="00490D40"/>
    <w:rsid w:val="0049272E"/>
    <w:rsid w:val="00494F31"/>
    <w:rsid w:val="00497479"/>
    <w:rsid w:val="00497C8F"/>
    <w:rsid w:val="004A065D"/>
    <w:rsid w:val="004A22E4"/>
    <w:rsid w:val="004A4C1F"/>
    <w:rsid w:val="004A580F"/>
    <w:rsid w:val="004A6261"/>
    <w:rsid w:val="004B1182"/>
    <w:rsid w:val="004B482F"/>
    <w:rsid w:val="004B4BA1"/>
    <w:rsid w:val="004B55A1"/>
    <w:rsid w:val="004B663B"/>
    <w:rsid w:val="004B7C54"/>
    <w:rsid w:val="004C7DF8"/>
    <w:rsid w:val="004D7A9C"/>
    <w:rsid w:val="004D7D2C"/>
    <w:rsid w:val="004E231B"/>
    <w:rsid w:val="004E427B"/>
    <w:rsid w:val="004E4D72"/>
    <w:rsid w:val="004E51A7"/>
    <w:rsid w:val="004E70DB"/>
    <w:rsid w:val="005003E4"/>
    <w:rsid w:val="0050627A"/>
    <w:rsid w:val="00510FC2"/>
    <w:rsid w:val="0051181B"/>
    <w:rsid w:val="0051294C"/>
    <w:rsid w:val="005133E7"/>
    <w:rsid w:val="0051402C"/>
    <w:rsid w:val="00514086"/>
    <w:rsid w:val="00521C46"/>
    <w:rsid w:val="00522770"/>
    <w:rsid w:val="00522ED4"/>
    <w:rsid w:val="00522FD2"/>
    <w:rsid w:val="0053136D"/>
    <w:rsid w:val="00532C34"/>
    <w:rsid w:val="00533187"/>
    <w:rsid w:val="00537750"/>
    <w:rsid w:val="00545E75"/>
    <w:rsid w:val="005512E0"/>
    <w:rsid w:val="0055433A"/>
    <w:rsid w:val="00555DE0"/>
    <w:rsid w:val="00556CC4"/>
    <w:rsid w:val="00560331"/>
    <w:rsid w:val="005622FE"/>
    <w:rsid w:val="0056302D"/>
    <w:rsid w:val="00565F4C"/>
    <w:rsid w:val="00567E27"/>
    <w:rsid w:val="00570129"/>
    <w:rsid w:val="00572CCF"/>
    <w:rsid w:val="0057624B"/>
    <w:rsid w:val="00582401"/>
    <w:rsid w:val="00583DF0"/>
    <w:rsid w:val="00585F39"/>
    <w:rsid w:val="00592192"/>
    <w:rsid w:val="00595E52"/>
    <w:rsid w:val="005A0BEA"/>
    <w:rsid w:val="005A387D"/>
    <w:rsid w:val="005B00D3"/>
    <w:rsid w:val="005B3E97"/>
    <w:rsid w:val="005B45F6"/>
    <w:rsid w:val="005B716B"/>
    <w:rsid w:val="005C5933"/>
    <w:rsid w:val="005C766A"/>
    <w:rsid w:val="005D27BC"/>
    <w:rsid w:val="005D3369"/>
    <w:rsid w:val="005D3DFC"/>
    <w:rsid w:val="005D42CF"/>
    <w:rsid w:val="005E06CD"/>
    <w:rsid w:val="005E1B13"/>
    <w:rsid w:val="005E6755"/>
    <w:rsid w:val="005F15B7"/>
    <w:rsid w:val="005F25D2"/>
    <w:rsid w:val="005F3138"/>
    <w:rsid w:val="00601F5B"/>
    <w:rsid w:val="00603049"/>
    <w:rsid w:val="0061035E"/>
    <w:rsid w:val="00614291"/>
    <w:rsid w:val="00617588"/>
    <w:rsid w:val="00617E6A"/>
    <w:rsid w:val="00621865"/>
    <w:rsid w:val="00624D82"/>
    <w:rsid w:val="0062545D"/>
    <w:rsid w:val="00625556"/>
    <w:rsid w:val="00625BFC"/>
    <w:rsid w:val="006301CA"/>
    <w:rsid w:val="00631CE6"/>
    <w:rsid w:val="00634B45"/>
    <w:rsid w:val="00640760"/>
    <w:rsid w:val="006421F7"/>
    <w:rsid w:val="00643D03"/>
    <w:rsid w:val="00644513"/>
    <w:rsid w:val="006452B1"/>
    <w:rsid w:val="006564C4"/>
    <w:rsid w:val="006634A1"/>
    <w:rsid w:val="0066583E"/>
    <w:rsid w:val="006769BE"/>
    <w:rsid w:val="0068197A"/>
    <w:rsid w:val="0068571B"/>
    <w:rsid w:val="006A2292"/>
    <w:rsid w:val="006A2FBF"/>
    <w:rsid w:val="006A4B4B"/>
    <w:rsid w:val="006A5CE4"/>
    <w:rsid w:val="006A6AE8"/>
    <w:rsid w:val="006B0325"/>
    <w:rsid w:val="006B1BB4"/>
    <w:rsid w:val="006B1FF3"/>
    <w:rsid w:val="006B252C"/>
    <w:rsid w:val="006B2EE0"/>
    <w:rsid w:val="006B3B58"/>
    <w:rsid w:val="006C4B3D"/>
    <w:rsid w:val="006D0E66"/>
    <w:rsid w:val="006E249D"/>
    <w:rsid w:val="006E4C16"/>
    <w:rsid w:val="006E67B5"/>
    <w:rsid w:val="006E7AA2"/>
    <w:rsid w:val="006F37F5"/>
    <w:rsid w:val="00700694"/>
    <w:rsid w:val="0070072E"/>
    <w:rsid w:val="0070378E"/>
    <w:rsid w:val="00704109"/>
    <w:rsid w:val="00705FCC"/>
    <w:rsid w:val="00706199"/>
    <w:rsid w:val="00711A7B"/>
    <w:rsid w:val="00715DA6"/>
    <w:rsid w:val="00722A64"/>
    <w:rsid w:val="007303E1"/>
    <w:rsid w:val="0073324A"/>
    <w:rsid w:val="00740D99"/>
    <w:rsid w:val="00741D0F"/>
    <w:rsid w:val="00742B8A"/>
    <w:rsid w:val="007457F4"/>
    <w:rsid w:val="00754195"/>
    <w:rsid w:val="00755F94"/>
    <w:rsid w:val="00761031"/>
    <w:rsid w:val="007618A3"/>
    <w:rsid w:val="00761E77"/>
    <w:rsid w:val="00761F35"/>
    <w:rsid w:val="00763FA7"/>
    <w:rsid w:val="00770CB0"/>
    <w:rsid w:val="007714D9"/>
    <w:rsid w:val="0077375B"/>
    <w:rsid w:val="007833B9"/>
    <w:rsid w:val="00785245"/>
    <w:rsid w:val="00786379"/>
    <w:rsid w:val="00786AC5"/>
    <w:rsid w:val="007912E9"/>
    <w:rsid w:val="00793C11"/>
    <w:rsid w:val="007A28DD"/>
    <w:rsid w:val="007A5E1D"/>
    <w:rsid w:val="007A5FFB"/>
    <w:rsid w:val="007B1205"/>
    <w:rsid w:val="007B1D8D"/>
    <w:rsid w:val="007B207A"/>
    <w:rsid w:val="007B2E21"/>
    <w:rsid w:val="007B3CFA"/>
    <w:rsid w:val="007B4526"/>
    <w:rsid w:val="007C5F68"/>
    <w:rsid w:val="007C7A29"/>
    <w:rsid w:val="007D23CA"/>
    <w:rsid w:val="007D2D65"/>
    <w:rsid w:val="007E4FA2"/>
    <w:rsid w:val="007E5725"/>
    <w:rsid w:val="007F41BD"/>
    <w:rsid w:val="007F53F4"/>
    <w:rsid w:val="007F69BB"/>
    <w:rsid w:val="007F766D"/>
    <w:rsid w:val="00802708"/>
    <w:rsid w:val="00802729"/>
    <w:rsid w:val="00802C5E"/>
    <w:rsid w:val="008030E9"/>
    <w:rsid w:val="0080459B"/>
    <w:rsid w:val="00804ED4"/>
    <w:rsid w:val="00805F64"/>
    <w:rsid w:val="00812887"/>
    <w:rsid w:val="00817E82"/>
    <w:rsid w:val="008212C3"/>
    <w:rsid w:val="00822DB2"/>
    <w:rsid w:val="00823879"/>
    <w:rsid w:val="00827801"/>
    <w:rsid w:val="00831CD3"/>
    <w:rsid w:val="00832525"/>
    <w:rsid w:val="00842791"/>
    <w:rsid w:val="00842D8E"/>
    <w:rsid w:val="00842DC0"/>
    <w:rsid w:val="008458B1"/>
    <w:rsid w:val="00856741"/>
    <w:rsid w:val="00861056"/>
    <w:rsid w:val="0086551F"/>
    <w:rsid w:val="008709B4"/>
    <w:rsid w:val="00871A74"/>
    <w:rsid w:val="00871C7B"/>
    <w:rsid w:val="00872045"/>
    <w:rsid w:val="00872389"/>
    <w:rsid w:val="00872446"/>
    <w:rsid w:val="00874384"/>
    <w:rsid w:val="00883A86"/>
    <w:rsid w:val="008840F1"/>
    <w:rsid w:val="0088592F"/>
    <w:rsid w:val="00885D3B"/>
    <w:rsid w:val="00896365"/>
    <w:rsid w:val="008967C3"/>
    <w:rsid w:val="0089736D"/>
    <w:rsid w:val="008A70DE"/>
    <w:rsid w:val="008B579D"/>
    <w:rsid w:val="008C1187"/>
    <w:rsid w:val="008C64FF"/>
    <w:rsid w:val="008D35B3"/>
    <w:rsid w:val="008D416C"/>
    <w:rsid w:val="008D5031"/>
    <w:rsid w:val="008D5ED2"/>
    <w:rsid w:val="008D62ED"/>
    <w:rsid w:val="008E132F"/>
    <w:rsid w:val="008F0648"/>
    <w:rsid w:val="008F3882"/>
    <w:rsid w:val="00900F9D"/>
    <w:rsid w:val="00902073"/>
    <w:rsid w:val="00904B3C"/>
    <w:rsid w:val="00911BBB"/>
    <w:rsid w:val="00911CE5"/>
    <w:rsid w:val="009144AB"/>
    <w:rsid w:val="009160BB"/>
    <w:rsid w:val="009212A0"/>
    <w:rsid w:val="00922341"/>
    <w:rsid w:val="00924FBF"/>
    <w:rsid w:val="009250F5"/>
    <w:rsid w:val="00931AAB"/>
    <w:rsid w:val="0093518C"/>
    <w:rsid w:val="00940741"/>
    <w:rsid w:val="009428E2"/>
    <w:rsid w:val="009448A7"/>
    <w:rsid w:val="009459F0"/>
    <w:rsid w:val="00945B9E"/>
    <w:rsid w:val="00946357"/>
    <w:rsid w:val="00947ADB"/>
    <w:rsid w:val="009505D7"/>
    <w:rsid w:val="00950D1B"/>
    <w:rsid w:val="00965604"/>
    <w:rsid w:val="00965B14"/>
    <w:rsid w:val="009674D1"/>
    <w:rsid w:val="00971346"/>
    <w:rsid w:val="00973A10"/>
    <w:rsid w:val="009749F1"/>
    <w:rsid w:val="00977150"/>
    <w:rsid w:val="0098327F"/>
    <w:rsid w:val="00983358"/>
    <w:rsid w:val="00987212"/>
    <w:rsid w:val="009903CF"/>
    <w:rsid w:val="00990C51"/>
    <w:rsid w:val="00992E90"/>
    <w:rsid w:val="00993C1A"/>
    <w:rsid w:val="00994383"/>
    <w:rsid w:val="00994A44"/>
    <w:rsid w:val="00995AEE"/>
    <w:rsid w:val="009A2CE8"/>
    <w:rsid w:val="009A3D98"/>
    <w:rsid w:val="009B3F6F"/>
    <w:rsid w:val="009B412A"/>
    <w:rsid w:val="009B6FFD"/>
    <w:rsid w:val="009C0B32"/>
    <w:rsid w:val="009C2B5C"/>
    <w:rsid w:val="009C3C3B"/>
    <w:rsid w:val="009D0A94"/>
    <w:rsid w:val="009D3197"/>
    <w:rsid w:val="009D6497"/>
    <w:rsid w:val="009D7E78"/>
    <w:rsid w:val="009E0849"/>
    <w:rsid w:val="009E4A31"/>
    <w:rsid w:val="00A01D4D"/>
    <w:rsid w:val="00A07F64"/>
    <w:rsid w:val="00A104F6"/>
    <w:rsid w:val="00A11EAE"/>
    <w:rsid w:val="00A11FB9"/>
    <w:rsid w:val="00A11FC9"/>
    <w:rsid w:val="00A16578"/>
    <w:rsid w:val="00A16EF0"/>
    <w:rsid w:val="00A20CC6"/>
    <w:rsid w:val="00A22777"/>
    <w:rsid w:val="00A22A61"/>
    <w:rsid w:val="00A24458"/>
    <w:rsid w:val="00A244D5"/>
    <w:rsid w:val="00A25BD1"/>
    <w:rsid w:val="00A2666C"/>
    <w:rsid w:val="00A31410"/>
    <w:rsid w:val="00A31717"/>
    <w:rsid w:val="00A342F5"/>
    <w:rsid w:val="00A3445B"/>
    <w:rsid w:val="00A36F27"/>
    <w:rsid w:val="00A37598"/>
    <w:rsid w:val="00A4221E"/>
    <w:rsid w:val="00A477C1"/>
    <w:rsid w:val="00A508AC"/>
    <w:rsid w:val="00A52CD3"/>
    <w:rsid w:val="00A53081"/>
    <w:rsid w:val="00A60C42"/>
    <w:rsid w:val="00A619F6"/>
    <w:rsid w:val="00A62F53"/>
    <w:rsid w:val="00A66616"/>
    <w:rsid w:val="00A70A06"/>
    <w:rsid w:val="00A81830"/>
    <w:rsid w:val="00A828CC"/>
    <w:rsid w:val="00A84D96"/>
    <w:rsid w:val="00A861E5"/>
    <w:rsid w:val="00AA46D6"/>
    <w:rsid w:val="00AB069F"/>
    <w:rsid w:val="00AB24BC"/>
    <w:rsid w:val="00AB38FC"/>
    <w:rsid w:val="00AB461D"/>
    <w:rsid w:val="00AC101C"/>
    <w:rsid w:val="00AC2D6D"/>
    <w:rsid w:val="00AC48A2"/>
    <w:rsid w:val="00AC50FF"/>
    <w:rsid w:val="00AC5E3E"/>
    <w:rsid w:val="00AC7429"/>
    <w:rsid w:val="00AD1893"/>
    <w:rsid w:val="00AD1C86"/>
    <w:rsid w:val="00AD38AD"/>
    <w:rsid w:val="00AE1357"/>
    <w:rsid w:val="00AE2B80"/>
    <w:rsid w:val="00AE4BD3"/>
    <w:rsid w:val="00AF2AC1"/>
    <w:rsid w:val="00AF4645"/>
    <w:rsid w:val="00B021D6"/>
    <w:rsid w:val="00B02487"/>
    <w:rsid w:val="00B075CE"/>
    <w:rsid w:val="00B07B8B"/>
    <w:rsid w:val="00B13BF1"/>
    <w:rsid w:val="00B17DFF"/>
    <w:rsid w:val="00B253C9"/>
    <w:rsid w:val="00B31B46"/>
    <w:rsid w:val="00B31DE5"/>
    <w:rsid w:val="00B3287C"/>
    <w:rsid w:val="00B351C1"/>
    <w:rsid w:val="00B447D5"/>
    <w:rsid w:val="00B44882"/>
    <w:rsid w:val="00B52257"/>
    <w:rsid w:val="00B54F36"/>
    <w:rsid w:val="00B56460"/>
    <w:rsid w:val="00B56790"/>
    <w:rsid w:val="00B573FA"/>
    <w:rsid w:val="00B613EE"/>
    <w:rsid w:val="00B628D3"/>
    <w:rsid w:val="00B63D71"/>
    <w:rsid w:val="00B67D6D"/>
    <w:rsid w:val="00B7033B"/>
    <w:rsid w:val="00B7203F"/>
    <w:rsid w:val="00B72E16"/>
    <w:rsid w:val="00B7326F"/>
    <w:rsid w:val="00B73FA0"/>
    <w:rsid w:val="00B7516A"/>
    <w:rsid w:val="00B7565F"/>
    <w:rsid w:val="00B75EB8"/>
    <w:rsid w:val="00B87EC2"/>
    <w:rsid w:val="00B91F94"/>
    <w:rsid w:val="00B9626D"/>
    <w:rsid w:val="00B96577"/>
    <w:rsid w:val="00B974EA"/>
    <w:rsid w:val="00BA4890"/>
    <w:rsid w:val="00BB47B2"/>
    <w:rsid w:val="00BB5BB4"/>
    <w:rsid w:val="00BC200C"/>
    <w:rsid w:val="00BC34FB"/>
    <w:rsid w:val="00BD6D68"/>
    <w:rsid w:val="00BE0BF8"/>
    <w:rsid w:val="00BE3248"/>
    <w:rsid w:val="00BE3F17"/>
    <w:rsid w:val="00BF4C8F"/>
    <w:rsid w:val="00BF5B92"/>
    <w:rsid w:val="00BF737A"/>
    <w:rsid w:val="00C0149C"/>
    <w:rsid w:val="00C02B85"/>
    <w:rsid w:val="00C03B99"/>
    <w:rsid w:val="00C0670E"/>
    <w:rsid w:val="00C1279E"/>
    <w:rsid w:val="00C1306D"/>
    <w:rsid w:val="00C1497B"/>
    <w:rsid w:val="00C16463"/>
    <w:rsid w:val="00C30F1A"/>
    <w:rsid w:val="00C3299E"/>
    <w:rsid w:val="00C345A0"/>
    <w:rsid w:val="00C36141"/>
    <w:rsid w:val="00C4075D"/>
    <w:rsid w:val="00C40F2C"/>
    <w:rsid w:val="00C4239F"/>
    <w:rsid w:val="00C4600F"/>
    <w:rsid w:val="00C46FD5"/>
    <w:rsid w:val="00C5537E"/>
    <w:rsid w:val="00C5578A"/>
    <w:rsid w:val="00C56068"/>
    <w:rsid w:val="00C5636E"/>
    <w:rsid w:val="00C614CA"/>
    <w:rsid w:val="00C61E7A"/>
    <w:rsid w:val="00C7442E"/>
    <w:rsid w:val="00C759C4"/>
    <w:rsid w:val="00C7609D"/>
    <w:rsid w:val="00C76C9F"/>
    <w:rsid w:val="00C80DF1"/>
    <w:rsid w:val="00C814D9"/>
    <w:rsid w:val="00C82F96"/>
    <w:rsid w:val="00C91CEB"/>
    <w:rsid w:val="00C94D5A"/>
    <w:rsid w:val="00C95A1D"/>
    <w:rsid w:val="00C96AFF"/>
    <w:rsid w:val="00CA217F"/>
    <w:rsid w:val="00CA6687"/>
    <w:rsid w:val="00CA7CEF"/>
    <w:rsid w:val="00CB2E9E"/>
    <w:rsid w:val="00CB3CFB"/>
    <w:rsid w:val="00CB5157"/>
    <w:rsid w:val="00CB7BB8"/>
    <w:rsid w:val="00CC03F2"/>
    <w:rsid w:val="00CC0F2B"/>
    <w:rsid w:val="00CC2D78"/>
    <w:rsid w:val="00CC5683"/>
    <w:rsid w:val="00CD37B4"/>
    <w:rsid w:val="00CD5CB1"/>
    <w:rsid w:val="00CE2986"/>
    <w:rsid w:val="00CE5D6F"/>
    <w:rsid w:val="00D038DF"/>
    <w:rsid w:val="00D1053E"/>
    <w:rsid w:val="00D10DEC"/>
    <w:rsid w:val="00D13C0A"/>
    <w:rsid w:val="00D2090F"/>
    <w:rsid w:val="00D20DE1"/>
    <w:rsid w:val="00D214BE"/>
    <w:rsid w:val="00D2168C"/>
    <w:rsid w:val="00D2735E"/>
    <w:rsid w:val="00D3060B"/>
    <w:rsid w:val="00D3122E"/>
    <w:rsid w:val="00D31687"/>
    <w:rsid w:val="00D3258D"/>
    <w:rsid w:val="00D34266"/>
    <w:rsid w:val="00D43296"/>
    <w:rsid w:val="00D43781"/>
    <w:rsid w:val="00D43B32"/>
    <w:rsid w:val="00D44AF7"/>
    <w:rsid w:val="00D459EE"/>
    <w:rsid w:val="00D605CC"/>
    <w:rsid w:val="00D62A26"/>
    <w:rsid w:val="00D63166"/>
    <w:rsid w:val="00D72372"/>
    <w:rsid w:val="00D74450"/>
    <w:rsid w:val="00D8409D"/>
    <w:rsid w:val="00D84DBD"/>
    <w:rsid w:val="00D92027"/>
    <w:rsid w:val="00D924A6"/>
    <w:rsid w:val="00DA1289"/>
    <w:rsid w:val="00DA1ADC"/>
    <w:rsid w:val="00DA224D"/>
    <w:rsid w:val="00DA38A0"/>
    <w:rsid w:val="00DA45CE"/>
    <w:rsid w:val="00DA4C9C"/>
    <w:rsid w:val="00DA623E"/>
    <w:rsid w:val="00DA76FB"/>
    <w:rsid w:val="00DB0C09"/>
    <w:rsid w:val="00DB29E9"/>
    <w:rsid w:val="00DC0998"/>
    <w:rsid w:val="00DC2251"/>
    <w:rsid w:val="00DC6628"/>
    <w:rsid w:val="00DC7368"/>
    <w:rsid w:val="00DC7CAC"/>
    <w:rsid w:val="00DD5BD6"/>
    <w:rsid w:val="00DD6CF6"/>
    <w:rsid w:val="00DD6F06"/>
    <w:rsid w:val="00DE1BAC"/>
    <w:rsid w:val="00DE219B"/>
    <w:rsid w:val="00DE7D03"/>
    <w:rsid w:val="00DF2C26"/>
    <w:rsid w:val="00DF63BF"/>
    <w:rsid w:val="00E0295F"/>
    <w:rsid w:val="00E02DBE"/>
    <w:rsid w:val="00E03C35"/>
    <w:rsid w:val="00E03C9A"/>
    <w:rsid w:val="00E05CF9"/>
    <w:rsid w:val="00E07DBF"/>
    <w:rsid w:val="00E10873"/>
    <w:rsid w:val="00E1549B"/>
    <w:rsid w:val="00E21318"/>
    <w:rsid w:val="00E2203B"/>
    <w:rsid w:val="00E22526"/>
    <w:rsid w:val="00E311D7"/>
    <w:rsid w:val="00E37AA7"/>
    <w:rsid w:val="00E43A55"/>
    <w:rsid w:val="00E46072"/>
    <w:rsid w:val="00E5138F"/>
    <w:rsid w:val="00E51E6B"/>
    <w:rsid w:val="00E55DF6"/>
    <w:rsid w:val="00E56952"/>
    <w:rsid w:val="00E56D00"/>
    <w:rsid w:val="00E6120F"/>
    <w:rsid w:val="00E61727"/>
    <w:rsid w:val="00E662A4"/>
    <w:rsid w:val="00E70969"/>
    <w:rsid w:val="00E73381"/>
    <w:rsid w:val="00E73665"/>
    <w:rsid w:val="00E743BE"/>
    <w:rsid w:val="00E76EC7"/>
    <w:rsid w:val="00E77950"/>
    <w:rsid w:val="00E80316"/>
    <w:rsid w:val="00E80977"/>
    <w:rsid w:val="00E80A62"/>
    <w:rsid w:val="00E80DDB"/>
    <w:rsid w:val="00E8286F"/>
    <w:rsid w:val="00E87F7A"/>
    <w:rsid w:val="00EA1079"/>
    <w:rsid w:val="00EA3C61"/>
    <w:rsid w:val="00EA3F6F"/>
    <w:rsid w:val="00EB044D"/>
    <w:rsid w:val="00EB4138"/>
    <w:rsid w:val="00EB7B35"/>
    <w:rsid w:val="00EC0928"/>
    <w:rsid w:val="00ED1781"/>
    <w:rsid w:val="00ED1A1F"/>
    <w:rsid w:val="00ED55E1"/>
    <w:rsid w:val="00ED5B8D"/>
    <w:rsid w:val="00ED7D52"/>
    <w:rsid w:val="00EE1CB6"/>
    <w:rsid w:val="00EE4C44"/>
    <w:rsid w:val="00EE557D"/>
    <w:rsid w:val="00EF2CF9"/>
    <w:rsid w:val="00EF5013"/>
    <w:rsid w:val="00EF50A2"/>
    <w:rsid w:val="00EF6046"/>
    <w:rsid w:val="00F01EB9"/>
    <w:rsid w:val="00F03458"/>
    <w:rsid w:val="00F038AE"/>
    <w:rsid w:val="00F1013A"/>
    <w:rsid w:val="00F11E52"/>
    <w:rsid w:val="00F12B08"/>
    <w:rsid w:val="00F131BA"/>
    <w:rsid w:val="00F20910"/>
    <w:rsid w:val="00F22333"/>
    <w:rsid w:val="00F27119"/>
    <w:rsid w:val="00F27507"/>
    <w:rsid w:val="00F4471B"/>
    <w:rsid w:val="00F4773C"/>
    <w:rsid w:val="00F47D9A"/>
    <w:rsid w:val="00F5077F"/>
    <w:rsid w:val="00F51469"/>
    <w:rsid w:val="00F53011"/>
    <w:rsid w:val="00F53983"/>
    <w:rsid w:val="00F53CC2"/>
    <w:rsid w:val="00F56AF1"/>
    <w:rsid w:val="00F637F0"/>
    <w:rsid w:val="00F654F1"/>
    <w:rsid w:val="00F7296C"/>
    <w:rsid w:val="00F760A5"/>
    <w:rsid w:val="00F827F1"/>
    <w:rsid w:val="00F86C0C"/>
    <w:rsid w:val="00F86E08"/>
    <w:rsid w:val="00F90509"/>
    <w:rsid w:val="00F953CA"/>
    <w:rsid w:val="00F96AC3"/>
    <w:rsid w:val="00F97FF1"/>
    <w:rsid w:val="00FB4C12"/>
    <w:rsid w:val="00FB6518"/>
    <w:rsid w:val="00FB78BE"/>
    <w:rsid w:val="00FC29AE"/>
    <w:rsid w:val="00FC5BDE"/>
    <w:rsid w:val="00FE0AE8"/>
    <w:rsid w:val="00FE0D51"/>
    <w:rsid w:val="00FE36F6"/>
    <w:rsid w:val="00FE478D"/>
    <w:rsid w:val="00FE584F"/>
    <w:rsid w:val="00FE60BF"/>
    <w:rsid w:val="00FE6209"/>
    <w:rsid w:val="00FF3471"/>
    <w:rsid w:val="00FF3A18"/>
    <w:rsid w:val="00FF4A7E"/>
    <w:rsid w:val="00FF5A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3A5B2"/>
  <w15:docId w15:val="{3670571B-C9EC-4B5D-93B1-4CADF379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FF"/>
    <w:rPr>
      <w:rFonts w:ascii="Tahoma" w:hAnsi="Tahoma" w:cs="Tahoma"/>
      <w:sz w:val="16"/>
      <w:szCs w:val="16"/>
    </w:rPr>
  </w:style>
  <w:style w:type="paragraph" w:styleId="Header">
    <w:name w:val="header"/>
    <w:basedOn w:val="Normal"/>
    <w:link w:val="HeaderChar"/>
    <w:uiPriority w:val="99"/>
    <w:unhideWhenUsed/>
    <w:rsid w:val="009C2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B5C"/>
  </w:style>
  <w:style w:type="paragraph" w:styleId="Footer">
    <w:name w:val="footer"/>
    <w:basedOn w:val="Normal"/>
    <w:link w:val="FooterChar"/>
    <w:uiPriority w:val="99"/>
    <w:unhideWhenUsed/>
    <w:rsid w:val="009C2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B5C"/>
  </w:style>
  <w:style w:type="character" w:styleId="Hyperlink">
    <w:name w:val="Hyperlink"/>
    <w:basedOn w:val="DefaultParagraphFont"/>
    <w:uiPriority w:val="99"/>
    <w:unhideWhenUsed/>
    <w:rsid w:val="004039D5"/>
    <w:rPr>
      <w:color w:val="0000FF" w:themeColor="hyperlink"/>
      <w:u w:val="single"/>
    </w:rPr>
  </w:style>
  <w:style w:type="character" w:styleId="LineNumber">
    <w:name w:val="line number"/>
    <w:basedOn w:val="DefaultParagraphFont"/>
    <w:uiPriority w:val="99"/>
    <w:semiHidden/>
    <w:unhideWhenUsed/>
    <w:rsid w:val="00ED55E1"/>
  </w:style>
  <w:style w:type="paragraph" w:styleId="NormalWeb">
    <w:name w:val="Normal (Web)"/>
    <w:basedOn w:val="Normal"/>
    <w:uiPriority w:val="99"/>
    <w:semiHidden/>
    <w:unhideWhenUsed/>
    <w:rsid w:val="00885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93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BA4"/>
    <w:rPr>
      <w:sz w:val="20"/>
      <w:szCs w:val="20"/>
    </w:rPr>
  </w:style>
  <w:style w:type="character" w:styleId="FootnoteReference">
    <w:name w:val="footnote reference"/>
    <w:basedOn w:val="DefaultParagraphFont"/>
    <w:uiPriority w:val="99"/>
    <w:semiHidden/>
    <w:unhideWhenUsed/>
    <w:rsid w:val="00393BA4"/>
    <w:rPr>
      <w:vertAlign w:val="superscript"/>
    </w:rPr>
  </w:style>
  <w:style w:type="paragraph" w:styleId="EndnoteText">
    <w:name w:val="endnote text"/>
    <w:basedOn w:val="Normal"/>
    <w:link w:val="EndnoteTextChar"/>
    <w:uiPriority w:val="99"/>
    <w:semiHidden/>
    <w:unhideWhenUsed/>
    <w:rsid w:val="00393B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3BA4"/>
    <w:rPr>
      <w:sz w:val="20"/>
      <w:szCs w:val="20"/>
    </w:rPr>
  </w:style>
  <w:style w:type="character" w:styleId="EndnoteReference">
    <w:name w:val="endnote reference"/>
    <w:basedOn w:val="DefaultParagraphFont"/>
    <w:uiPriority w:val="99"/>
    <w:semiHidden/>
    <w:unhideWhenUsed/>
    <w:rsid w:val="00393BA4"/>
    <w:rPr>
      <w:vertAlign w:val="superscript"/>
    </w:rPr>
  </w:style>
  <w:style w:type="table" w:styleId="TableGrid">
    <w:name w:val="Table Grid"/>
    <w:basedOn w:val="TableNormal"/>
    <w:uiPriority w:val="59"/>
    <w:rsid w:val="00A2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27F"/>
    <w:pPr>
      <w:ind w:left="720"/>
      <w:contextualSpacing/>
    </w:pPr>
  </w:style>
  <w:style w:type="character" w:styleId="CommentReference">
    <w:name w:val="annotation reference"/>
    <w:basedOn w:val="DefaultParagraphFont"/>
    <w:uiPriority w:val="99"/>
    <w:semiHidden/>
    <w:unhideWhenUsed/>
    <w:rsid w:val="00385F1A"/>
    <w:rPr>
      <w:sz w:val="16"/>
      <w:szCs w:val="16"/>
    </w:rPr>
  </w:style>
  <w:style w:type="paragraph" w:styleId="CommentText">
    <w:name w:val="annotation text"/>
    <w:basedOn w:val="Normal"/>
    <w:link w:val="CommentTextChar"/>
    <w:uiPriority w:val="99"/>
    <w:unhideWhenUsed/>
    <w:rsid w:val="00385F1A"/>
    <w:pPr>
      <w:spacing w:line="240" w:lineRule="auto"/>
    </w:pPr>
    <w:rPr>
      <w:sz w:val="20"/>
      <w:szCs w:val="20"/>
    </w:rPr>
  </w:style>
  <w:style w:type="character" w:customStyle="1" w:styleId="CommentTextChar">
    <w:name w:val="Comment Text Char"/>
    <w:basedOn w:val="DefaultParagraphFont"/>
    <w:link w:val="CommentText"/>
    <w:uiPriority w:val="99"/>
    <w:rsid w:val="00385F1A"/>
    <w:rPr>
      <w:sz w:val="20"/>
      <w:szCs w:val="20"/>
    </w:rPr>
  </w:style>
  <w:style w:type="paragraph" w:styleId="CommentSubject">
    <w:name w:val="annotation subject"/>
    <w:basedOn w:val="CommentText"/>
    <w:next w:val="CommentText"/>
    <w:link w:val="CommentSubjectChar"/>
    <w:uiPriority w:val="99"/>
    <w:semiHidden/>
    <w:unhideWhenUsed/>
    <w:rsid w:val="00385F1A"/>
    <w:rPr>
      <w:b/>
      <w:bCs/>
    </w:rPr>
  </w:style>
  <w:style w:type="character" w:customStyle="1" w:styleId="CommentSubjectChar">
    <w:name w:val="Comment Subject Char"/>
    <w:basedOn w:val="CommentTextChar"/>
    <w:link w:val="CommentSubject"/>
    <w:uiPriority w:val="99"/>
    <w:semiHidden/>
    <w:rsid w:val="00385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9338">
      <w:bodyDiv w:val="1"/>
      <w:marLeft w:val="0"/>
      <w:marRight w:val="0"/>
      <w:marTop w:val="0"/>
      <w:marBottom w:val="0"/>
      <w:divBdr>
        <w:top w:val="none" w:sz="0" w:space="0" w:color="auto"/>
        <w:left w:val="none" w:sz="0" w:space="0" w:color="auto"/>
        <w:bottom w:val="none" w:sz="0" w:space="0" w:color="auto"/>
        <w:right w:val="none" w:sz="0" w:space="0" w:color="auto"/>
      </w:divBdr>
      <w:divsChild>
        <w:div w:id="1620182340">
          <w:marLeft w:val="0"/>
          <w:marRight w:val="0"/>
          <w:marTop w:val="0"/>
          <w:marBottom w:val="166"/>
          <w:divBdr>
            <w:top w:val="none" w:sz="0" w:space="0" w:color="auto"/>
            <w:left w:val="none" w:sz="0" w:space="0" w:color="auto"/>
            <w:bottom w:val="none" w:sz="0" w:space="0" w:color="auto"/>
            <w:right w:val="none" w:sz="0" w:space="0" w:color="auto"/>
          </w:divBdr>
          <w:divsChild>
            <w:div w:id="1184979773">
              <w:marLeft w:val="0"/>
              <w:marRight w:val="0"/>
              <w:marTop w:val="0"/>
              <w:marBottom w:val="0"/>
              <w:divBdr>
                <w:top w:val="none" w:sz="0" w:space="0" w:color="auto"/>
                <w:left w:val="none" w:sz="0" w:space="0" w:color="auto"/>
                <w:bottom w:val="none" w:sz="0" w:space="0" w:color="auto"/>
                <w:right w:val="none" w:sz="0" w:space="0" w:color="auto"/>
              </w:divBdr>
              <w:divsChild>
                <w:div w:id="717708813">
                  <w:marLeft w:val="0"/>
                  <w:marRight w:val="0"/>
                  <w:marTop w:val="0"/>
                  <w:marBottom w:val="0"/>
                  <w:divBdr>
                    <w:top w:val="none" w:sz="0" w:space="0" w:color="auto"/>
                    <w:left w:val="none" w:sz="0" w:space="0" w:color="auto"/>
                    <w:bottom w:val="none" w:sz="0" w:space="0" w:color="auto"/>
                    <w:right w:val="none" w:sz="0" w:space="0" w:color="auto"/>
                  </w:divBdr>
                  <w:divsChild>
                    <w:div w:id="353583376">
                      <w:marLeft w:val="0"/>
                      <w:marRight w:val="0"/>
                      <w:marTop w:val="0"/>
                      <w:marBottom w:val="0"/>
                      <w:divBdr>
                        <w:top w:val="none" w:sz="0" w:space="0" w:color="auto"/>
                        <w:left w:val="none" w:sz="0" w:space="0" w:color="auto"/>
                        <w:bottom w:val="none" w:sz="0" w:space="0" w:color="auto"/>
                        <w:right w:val="none" w:sz="0" w:space="0" w:color="auto"/>
                      </w:divBdr>
                      <w:divsChild>
                        <w:div w:id="614406091">
                          <w:marLeft w:val="0"/>
                          <w:marRight w:val="0"/>
                          <w:marTop w:val="0"/>
                          <w:marBottom w:val="0"/>
                          <w:divBdr>
                            <w:top w:val="none" w:sz="0" w:space="0" w:color="auto"/>
                            <w:left w:val="none" w:sz="0" w:space="0" w:color="auto"/>
                            <w:bottom w:val="none" w:sz="0" w:space="0" w:color="auto"/>
                            <w:right w:val="none" w:sz="0" w:space="0" w:color="auto"/>
                          </w:divBdr>
                        </w:div>
                        <w:div w:id="13330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8017">
                  <w:marLeft w:val="0"/>
                  <w:marRight w:val="0"/>
                  <w:marTop w:val="0"/>
                  <w:marBottom w:val="0"/>
                  <w:divBdr>
                    <w:top w:val="none" w:sz="0" w:space="0" w:color="auto"/>
                    <w:left w:val="none" w:sz="0" w:space="0" w:color="auto"/>
                    <w:bottom w:val="none" w:sz="0" w:space="0" w:color="auto"/>
                    <w:right w:val="none" w:sz="0" w:space="0" w:color="auto"/>
                  </w:divBdr>
                  <w:divsChild>
                    <w:div w:id="12681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9898">
          <w:marLeft w:val="0"/>
          <w:marRight w:val="0"/>
          <w:marTop w:val="166"/>
          <w:marBottom w:val="166"/>
          <w:divBdr>
            <w:top w:val="none" w:sz="0" w:space="0" w:color="auto"/>
            <w:left w:val="none" w:sz="0" w:space="0" w:color="auto"/>
            <w:bottom w:val="none" w:sz="0" w:space="0" w:color="auto"/>
            <w:right w:val="none" w:sz="0" w:space="0" w:color="auto"/>
          </w:divBdr>
          <w:divsChild>
            <w:div w:id="3744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567">
      <w:bodyDiv w:val="1"/>
      <w:marLeft w:val="0"/>
      <w:marRight w:val="0"/>
      <w:marTop w:val="0"/>
      <w:marBottom w:val="0"/>
      <w:divBdr>
        <w:top w:val="none" w:sz="0" w:space="0" w:color="auto"/>
        <w:left w:val="none" w:sz="0" w:space="0" w:color="auto"/>
        <w:bottom w:val="none" w:sz="0" w:space="0" w:color="auto"/>
        <w:right w:val="none" w:sz="0" w:space="0" w:color="auto"/>
      </w:divBdr>
    </w:div>
    <w:div w:id="139152929">
      <w:bodyDiv w:val="1"/>
      <w:marLeft w:val="0"/>
      <w:marRight w:val="0"/>
      <w:marTop w:val="0"/>
      <w:marBottom w:val="0"/>
      <w:divBdr>
        <w:top w:val="none" w:sz="0" w:space="0" w:color="auto"/>
        <w:left w:val="none" w:sz="0" w:space="0" w:color="auto"/>
        <w:bottom w:val="none" w:sz="0" w:space="0" w:color="auto"/>
        <w:right w:val="none" w:sz="0" w:space="0" w:color="auto"/>
      </w:divBdr>
    </w:div>
    <w:div w:id="18582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89/resources/obesity-identification-assessment-and-management-35109821097925"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ediacentre/factsheets/fs311/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ediacentre/factsheets/fs355/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scot/Topics/Statistics/SIMD/SIMDPostcodeLookup" TargetMode="External"/><Relationship Id="rId4" Type="http://schemas.openxmlformats.org/officeDocument/2006/relationships/settings" Target="settings.xml"/><Relationship Id="rId9" Type="http://schemas.openxmlformats.org/officeDocument/2006/relationships/hyperlink" Target="http://www.ncbi.nlm.nih.gov/pmc/articles/PMC286659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BB89-9C9F-4249-A8BC-F5352370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6F28AD76.dotm</Template>
  <TotalTime>0</TotalTime>
  <Pages>32</Pages>
  <Words>10522</Words>
  <Characters>59980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70362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Annette Smith</cp:lastModifiedBy>
  <cp:revision>2</cp:revision>
  <cp:lastPrinted>2018-04-10T09:21:00Z</cp:lastPrinted>
  <dcterms:created xsi:type="dcterms:W3CDTF">2018-04-11T08:34:00Z</dcterms:created>
  <dcterms:modified xsi:type="dcterms:W3CDTF">2018-04-11T08:34:00Z</dcterms:modified>
</cp:coreProperties>
</file>